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45" w:rsidRPr="005D00D0" w:rsidRDefault="005D00D0" w:rsidP="00D254BC">
      <w:pPr>
        <w:pStyle w:val="a6"/>
        <w:pBdr>
          <w:bottom w:val="single" w:sz="6" w:space="0" w:color="auto"/>
        </w:pBdr>
        <w:tabs>
          <w:tab w:val="clear" w:pos="4153"/>
          <w:tab w:val="clear" w:pos="8306"/>
          <w:tab w:val="center" w:pos="4706"/>
          <w:tab w:val="right" w:pos="8224"/>
        </w:tabs>
        <w:ind w:rightChars="-134" w:right="-281"/>
        <w:jc w:val="left"/>
        <w:rPr>
          <w:rFonts w:ascii="Batang" w:hAnsi="Batang" w:cs="Arial"/>
          <w:noProof/>
          <w:color w:val="1F497D"/>
          <w:szCs w:val="21"/>
        </w:rPr>
      </w:pPr>
      <w:r>
        <w:rPr>
          <w:rFonts w:ascii="Batang" w:hAnsi="Batang" w:cs="Arial" w:hint="eastAsia"/>
          <w:noProof/>
          <w:color w:val="1F497D"/>
          <w:szCs w:val="21"/>
        </w:rPr>
        <w:t>厦门海润集装箱码头有限公司</w:t>
      </w:r>
      <w:r>
        <w:rPr>
          <w:rFonts w:ascii="Batang" w:hAnsi="Batang" w:cs="Arial" w:hint="eastAsia"/>
          <w:noProof/>
          <w:color w:val="1F497D"/>
          <w:szCs w:val="21"/>
        </w:rPr>
        <w:t xml:space="preserve">                                           </w:t>
      </w:r>
    </w:p>
    <w:p w:rsidR="00650645" w:rsidRDefault="00650645">
      <w:pPr>
        <w:ind w:firstLineChars="997" w:firstLine="2402"/>
        <w:rPr>
          <w:b/>
          <w:sz w:val="24"/>
        </w:rPr>
      </w:pPr>
    </w:p>
    <w:p w:rsidR="00650645" w:rsidRDefault="00BB06CD" w:rsidP="00A61AC9">
      <w:pPr>
        <w:ind w:firstLineChars="1197" w:firstLine="3605"/>
        <w:rPr>
          <w:b/>
          <w:sz w:val="30"/>
        </w:rPr>
      </w:pPr>
      <w:r>
        <w:rPr>
          <w:rFonts w:hint="eastAsia"/>
          <w:b/>
          <w:sz w:val="30"/>
        </w:rPr>
        <w:t>评审</w:t>
      </w:r>
      <w:r w:rsidR="00650645">
        <w:rPr>
          <w:rFonts w:hint="eastAsia"/>
          <w:b/>
          <w:sz w:val="30"/>
        </w:rPr>
        <w:t>总结</w:t>
      </w:r>
    </w:p>
    <w:p w:rsidR="00650645" w:rsidRDefault="00650645" w:rsidP="00343708">
      <w:pPr>
        <w:ind w:firstLineChars="997" w:firstLine="2102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4"/>
        <w:gridCol w:w="4129"/>
        <w:gridCol w:w="1647"/>
        <w:gridCol w:w="2164"/>
      </w:tblGrid>
      <w:tr w:rsidR="00650645">
        <w:trPr>
          <w:cantSplit/>
          <w:trHeight w:val="489"/>
          <w:jc w:val="center"/>
        </w:trPr>
        <w:tc>
          <w:tcPr>
            <w:tcW w:w="1242" w:type="dxa"/>
            <w:vAlign w:val="center"/>
          </w:tcPr>
          <w:p w:rsidR="00650645" w:rsidRPr="001A12BD" w:rsidRDefault="00A61AC9">
            <w:pPr>
              <w:spacing w:line="360" w:lineRule="auto"/>
              <w:jc w:val="center"/>
              <w:rPr>
                <w:b/>
                <w:sz w:val="24"/>
              </w:rPr>
            </w:pPr>
            <w:r w:rsidRPr="001A12BD">
              <w:rPr>
                <w:rFonts w:hint="eastAsia"/>
                <w:b/>
                <w:sz w:val="24"/>
              </w:rPr>
              <w:t>训</w:t>
            </w:r>
            <w:r w:rsidR="00650645" w:rsidRPr="001A12BD">
              <w:rPr>
                <w:rFonts w:hint="eastAsia"/>
                <w:b/>
                <w:sz w:val="24"/>
              </w:rPr>
              <w:t>练时间</w:t>
            </w:r>
          </w:p>
        </w:tc>
        <w:tc>
          <w:tcPr>
            <w:tcW w:w="4163" w:type="dxa"/>
            <w:vAlign w:val="center"/>
          </w:tcPr>
          <w:p w:rsidR="00650645" w:rsidRDefault="00650645" w:rsidP="009214E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EB70A3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 w:rsidR="00445F63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 w:rsidR="009214E2"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</w:t>
            </w:r>
            <w:r w:rsidR="00445F63">
              <w:rPr>
                <w:rFonts w:hint="eastAsia"/>
                <w:sz w:val="24"/>
              </w:rPr>
              <w:t>9</w:t>
            </w:r>
            <w:r w:rsidR="003E02AB">
              <w:rPr>
                <w:rFonts w:hint="eastAsia"/>
                <w:sz w:val="24"/>
              </w:rPr>
              <w:t>：</w:t>
            </w:r>
            <w:r w:rsidR="00B935C7">
              <w:rPr>
                <w:rFonts w:hint="eastAsia"/>
                <w:sz w:val="24"/>
              </w:rPr>
              <w:t>3</w:t>
            </w:r>
            <w:r w:rsidR="003E02AB">
              <w:rPr>
                <w:rFonts w:hint="eastAsia"/>
                <w:sz w:val="24"/>
              </w:rPr>
              <w:t>0</w:t>
            </w:r>
            <w:r w:rsidR="003E02AB">
              <w:rPr>
                <w:rFonts w:hint="eastAsia"/>
                <w:sz w:val="24"/>
              </w:rPr>
              <w:t>—</w:t>
            </w:r>
            <w:r w:rsidR="00445F63">
              <w:rPr>
                <w:rFonts w:hint="eastAsia"/>
                <w:sz w:val="24"/>
              </w:rPr>
              <w:t>10</w:t>
            </w:r>
            <w:r w:rsidR="003E02AB">
              <w:rPr>
                <w:rFonts w:hint="eastAsia"/>
                <w:sz w:val="24"/>
              </w:rPr>
              <w:t>：</w:t>
            </w:r>
            <w:r w:rsidR="00125563">
              <w:rPr>
                <w:rFonts w:hint="eastAsia"/>
                <w:sz w:val="24"/>
              </w:rPr>
              <w:t>3</w:t>
            </w:r>
            <w:r w:rsidR="001C74BB">
              <w:rPr>
                <w:rFonts w:hint="eastAsia"/>
                <w:sz w:val="24"/>
              </w:rPr>
              <w:t>0</w:t>
            </w:r>
          </w:p>
        </w:tc>
        <w:tc>
          <w:tcPr>
            <w:tcW w:w="1659" w:type="dxa"/>
            <w:vAlign w:val="center"/>
          </w:tcPr>
          <w:p w:rsidR="00650645" w:rsidRPr="001A12BD" w:rsidRDefault="001A12BD">
            <w:pPr>
              <w:spacing w:line="360" w:lineRule="auto"/>
              <w:jc w:val="center"/>
              <w:rPr>
                <w:b/>
                <w:sz w:val="24"/>
              </w:rPr>
            </w:pPr>
            <w:r w:rsidRPr="001A12BD">
              <w:rPr>
                <w:rFonts w:hint="eastAsia"/>
                <w:b/>
                <w:sz w:val="24"/>
              </w:rPr>
              <w:t>组织协调</w:t>
            </w:r>
          </w:p>
        </w:tc>
        <w:tc>
          <w:tcPr>
            <w:tcW w:w="2179" w:type="dxa"/>
            <w:vAlign w:val="center"/>
          </w:tcPr>
          <w:p w:rsidR="00650645" w:rsidRDefault="001A12BD" w:rsidP="00315FF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保安主管</w:t>
            </w:r>
          </w:p>
        </w:tc>
      </w:tr>
      <w:tr w:rsidR="00650645">
        <w:trPr>
          <w:cantSplit/>
          <w:trHeight w:val="500"/>
          <w:jc w:val="center"/>
        </w:trPr>
        <w:tc>
          <w:tcPr>
            <w:tcW w:w="1242" w:type="dxa"/>
            <w:vAlign w:val="center"/>
          </w:tcPr>
          <w:p w:rsidR="00650645" w:rsidRPr="001A12BD" w:rsidRDefault="00A61AC9">
            <w:pPr>
              <w:spacing w:line="360" w:lineRule="auto"/>
              <w:jc w:val="center"/>
              <w:rPr>
                <w:b/>
                <w:sz w:val="24"/>
              </w:rPr>
            </w:pPr>
            <w:r w:rsidRPr="001A12BD">
              <w:rPr>
                <w:rFonts w:hint="eastAsia"/>
                <w:b/>
                <w:sz w:val="24"/>
              </w:rPr>
              <w:t>训</w:t>
            </w:r>
            <w:r w:rsidR="00650645" w:rsidRPr="001A12BD">
              <w:rPr>
                <w:rFonts w:hint="eastAsia"/>
                <w:b/>
                <w:sz w:val="24"/>
              </w:rPr>
              <w:t>练方式</w:t>
            </w:r>
          </w:p>
        </w:tc>
        <w:tc>
          <w:tcPr>
            <w:tcW w:w="4163" w:type="dxa"/>
            <w:vAlign w:val="center"/>
          </w:tcPr>
          <w:p w:rsidR="00650645" w:rsidRDefault="00650645" w:rsidP="00315FF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现场检验</w:t>
            </w:r>
          </w:p>
        </w:tc>
        <w:tc>
          <w:tcPr>
            <w:tcW w:w="1659" w:type="dxa"/>
            <w:vAlign w:val="center"/>
          </w:tcPr>
          <w:p w:rsidR="00650645" w:rsidRPr="001A12BD" w:rsidRDefault="001A12BD">
            <w:pPr>
              <w:spacing w:line="360" w:lineRule="auto"/>
              <w:jc w:val="center"/>
              <w:rPr>
                <w:b/>
                <w:sz w:val="24"/>
              </w:rPr>
            </w:pPr>
            <w:r w:rsidRPr="001A12BD">
              <w:rPr>
                <w:rFonts w:hint="eastAsia"/>
                <w:b/>
                <w:sz w:val="24"/>
              </w:rPr>
              <w:t>训练地点</w:t>
            </w:r>
          </w:p>
        </w:tc>
        <w:tc>
          <w:tcPr>
            <w:tcW w:w="2179" w:type="dxa"/>
            <w:vAlign w:val="center"/>
          </w:tcPr>
          <w:p w:rsidR="00650645" w:rsidRDefault="00CA3AB0" w:rsidP="0015713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</w:t>
            </w:r>
            <w:r w:rsidRPr="00CA3AB0">
              <w:rPr>
                <w:rFonts w:hint="eastAsia"/>
                <w:sz w:val="24"/>
              </w:rPr>
              <w:t>润</w:t>
            </w:r>
            <w:r w:rsidR="000020EB">
              <w:rPr>
                <w:rFonts w:hint="eastAsia"/>
                <w:sz w:val="24"/>
              </w:rPr>
              <w:t>码头</w:t>
            </w:r>
            <w:r w:rsidR="001B293C">
              <w:rPr>
                <w:rFonts w:hint="eastAsia"/>
                <w:sz w:val="24"/>
              </w:rPr>
              <w:t>前沿桥吊作业区、</w:t>
            </w:r>
            <w:r>
              <w:rPr>
                <w:rFonts w:hint="eastAsia"/>
                <w:sz w:val="24"/>
              </w:rPr>
              <w:t>S7</w:t>
            </w:r>
            <w:r w:rsidR="000020EB">
              <w:rPr>
                <w:rFonts w:hint="eastAsia"/>
                <w:sz w:val="24"/>
              </w:rPr>
              <w:t>场</w:t>
            </w:r>
          </w:p>
        </w:tc>
      </w:tr>
      <w:tr w:rsidR="00650645">
        <w:trPr>
          <w:cantSplit/>
          <w:trHeight w:val="500"/>
          <w:jc w:val="center"/>
        </w:trPr>
        <w:tc>
          <w:tcPr>
            <w:tcW w:w="1242" w:type="dxa"/>
            <w:vAlign w:val="center"/>
          </w:tcPr>
          <w:p w:rsidR="00650645" w:rsidRPr="001A12BD" w:rsidRDefault="00A61AC9">
            <w:pPr>
              <w:spacing w:line="360" w:lineRule="auto"/>
              <w:jc w:val="center"/>
              <w:rPr>
                <w:b/>
                <w:sz w:val="24"/>
              </w:rPr>
            </w:pPr>
            <w:r w:rsidRPr="001A12BD">
              <w:rPr>
                <w:rFonts w:hint="eastAsia"/>
                <w:b/>
                <w:sz w:val="24"/>
              </w:rPr>
              <w:t>训</w:t>
            </w:r>
            <w:r w:rsidR="00650645" w:rsidRPr="001A12BD">
              <w:rPr>
                <w:rFonts w:hint="eastAsia"/>
                <w:b/>
                <w:sz w:val="24"/>
              </w:rPr>
              <w:t>练目的</w:t>
            </w:r>
          </w:p>
        </w:tc>
        <w:tc>
          <w:tcPr>
            <w:tcW w:w="8001" w:type="dxa"/>
            <w:gridSpan w:val="3"/>
            <w:vAlign w:val="center"/>
          </w:tcPr>
          <w:p w:rsidR="00650645" w:rsidRPr="00C31A1D" w:rsidRDefault="00C31A1D">
            <w:pPr>
              <w:spacing w:line="360" w:lineRule="auto"/>
              <w:rPr>
                <w:rFonts w:ascii="宋体" w:hAnsi="宋体"/>
                <w:sz w:val="24"/>
              </w:rPr>
            </w:pPr>
            <w:r w:rsidRPr="00D543FE">
              <w:rPr>
                <w:rFonts w:ascii="宋体" w:hAnsi="宋体" w:hint="eastAsia"/>
                <w:sz w:val="24"/>
              </w:rPr>
              <w:t>1、提高应对《公司突发危险货物事故应急处置预案》</w:t>
            </w:r>
            <w:r w:rsidR="00445F63">
              <w:rPr>
                <w:rFonts w:ascii="宋体" w:hAnsi="宋体" w:hint="eastAsia"/>
                <w:sz w:val="24"/>
              </w:rPr>
              <w:t>和《突发环保事件应急预案》</w:t>
            </w:r>
            <w:r w:rsidRPr="00D543FE">
              <w:rPr>
                <w:rFonts w:ascii="宋体" w:hAnsi="宋体" w:hint="eastAsia"/>
                <w:sz w:val="24"/>
              </w:rPr>
              <w:t>的处置能力；2、现场保护和组织人员疏散；3、检验保安主管的组织指挥、报告程序、相关岗位部门配合协调</w:t>
            </w:r>
            <w:r w:rsidR="009C0C99" w:rsidRPr="00D543FE">
              <w:rPr>
                <w:rFonts w:ascii="宋体" w:hAnsi="宋体" w:hint="eastAsia"/>
                <w:sz w:val="24"/>
              </w:rPr>
              <w:t>及</w:t>
            </w:r>
            <w:r w:rsidRPr="00D543FE">
              <w:rPr>
                <w:rFonts w:ascii="宋体" w:hAnsi="宋体" w:hint="eastAsia"/>
                <w:sz w:val="24"/>
              </w:rPr>
              <w:t>迅速处置</w:t>
            </w:r>
            <w:r w:rsidR="009C0C99" w:rsidRPr="00D543FE">
              <w:rPr>
                <w:rFonts w:ascii="宋体" w:hAnsi="宋体" w:hint="eastAsia"/>
                <w:sz w:val="24"/>
              </w:rPr>
              <w:t>能力</w:t>
            </w:r>
            <w:r w:rsidRPr="00D543FE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650645" w:rsidTr="00445F63">
        <w:trPr>
          <w:cantSplit/>
          <w:trHeight w:val="731"/>
          <w:jc w:val="center"/>
        </w:trPr>
        <w:tc>
          <w:tcPr>
            <w:tcW w:w="1242" w:type="dxa"/>
            <w:vAlign w:val="center"/>
          </w:tcPr>
          <w:p w:rsidR="00650645" w:rsidRPr="001A12BD" w:rsidRDefault="00A61AC9">
            <w:pPr>
              <w:spacing w:line="360" w:lineRule="auto"/>
              <w:jc w:val="center"/>
              <w:rPr>
                <w:b/>
                <w:sz w:val="24"/>
              </w:rPr>
            </w:pPr>
            <w:r w:rsidRPr="001A12BD">
              <w:rPr>
                <w:rFonts w:hint="eastAsia"/>
                <w:b/>
                <w:sz w:val="24"/>
              </w:rPr>
              <w:t>训</w:t>
            </w:r>
            <w:r w:rsidR="00650645" w:rsidRPr="001A12BD">
              <w:rPr>
                <w:rFonts w:hint="eastAsia"/>
                <w:b/>
                <w:sz w:val="24"/>
              </w:rPr>
              <w:t>练</w:t>
            </w:r>
          </w:p>
          <w:p w:rsidR="00650645" w:rsidRPr="001A12BD" w:rsidRDefault="00650645">
            <w:pPr>
              <w:spacing w:line="360" w:lineRule="auto"/>
              <w:jc w:val="center"/>
              <w:rPr>
                <w:b/>
                <w:sz w:val="24"/>
              </w:rPr>
            </w:pPr>
            <w:r w:rsidRPr="001A12BD"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8001" w:type="dxa"/>
            <w:gridSpan w:val="3"/>
            <w:vAlign w:val="center"/>
          </w:tcPr>
          <w:p w:rsidR="00650645" w:rsidRPr="00D543FE" w:rsidRDefault="00C31A1D" w:rsidP="00D543FE">
            <w:pPr>
              <w:spacing w:line="360" w:lineRule="auto"/>
              <w:ind w:left="360" w:hangingChars="150" w:hanging="360"/>
              <w:rPr>
                <w:rFonts w:ascii="宋体" w:hAnsi="宋体"/>
                <w:sz w:val="24"/>
              </w:rPr>
            </w:pPr>
            <w:r w:rsidRPr="00D543FE">
              <w:rPr>
                <w:rFonts w:ascii="宋体" w:hAnsi="宋体" w:hint="eastAsia"/>
                <w:sz w:val="24"/>
              </w:rPr>
              <w:t>1、现场</w:t>
            </w:r>
            <w:r w:rsidR="00B40193" w:rsidRPr="00D543FE">
              <w:rPr>
                <w:rFonts w:ascii="宋体" w:hAnsi="宋体" w:hint="eastAsia"/>
                <w:sz w:val="24"/>
              </w:rPr>
              <w:t>封闭</w:t>
            </w:r>
            <w:r w:rsidRPr="00D543FE">
              <w:rPr>
                <w:rFonts w:ascii="宋体" w:hAnsi="宋体" w:hint="eastAsia"/>
                <w:sz w:val="24"/>
              </w:rPr>
              <w:t>警戒和人员疏散；2、</w:t>
            </w:r>
            <w:r w:rsidR="009C0C99" w:rsidRPr="00D543FE">
              <w:rPr>
                <w:rFonts w:ascii="宋体" w:hAnsi="宋体" w:hint="eastAsia"/>
                <w:sz w:val="24"/>
              </w:rPr>
              <w:t>应急处置并</w:t>
            </w:r>
            <w:r w:rsidRPr="00D543FE">
              <w:rPr>
                <w:rFonts w:ascii="宋体" w:hAnsi="宋体" w:hint="eastAsia"/>
                <w:sz w:val="24"/>
              </w:rPr>
              <w:t>报告相关部门；3、</w:t>
            </w:r>
            <w:r w:rsidR="00445F63">
              <w:rPr>
                <w:rFonts w:ascii="宋体" w:hAnsi="宋体" w:hint="eastAsia"/>
                <w:sz w:val="24"/>
              </w:rPr>
              <w:t>泄漏物处置、围堵，</w:t>
            </w:r>
            <w:r w:rsidR="001B293C" w:rsidRPr="001B293C">
              <w:rPr>
                <w:rFonts w:ascii="宋体" w:hAnsi="宋体" w:hint="eastAsia"/>
                <w:sz w:val="24"/>
              </w:rPr>
              <w:t>危货场事故池操作</w:t>
            </w:r>
            <w:r w:rsidR="00445F63">
              <w:rPr>
                <w:rFonts w:ascii="宋体" w:hAnsi="宋体" w:hint="eastAsia"/>
                <w:sz w:val="24"/>
              </w:rPr>
              <w:t>，雨水井节流阀操作</w:t>
            </w:r>
            <w:r w:rsidRPr="00D543FE">
              <w:rPr>
                <w:rFonts w:ascii="宋体" w:hAnsi="宋体" w:hint="eastAsia"/>
                <w:sz w:val="24"/>
              </w:rPr>
              <w:t>；4、善后清理。</w:t>
            </w:r>
          </w:p>
        </w:tc>
      </w:tr>
      <w:tr w:rsidR="00650645" w:rsidTr="00445F63">
        <w:trPr>
          <w:cantSplit/>
          <w:trHeight w:val="561"/>
          <w:jc w:val="center"/>
        </w:trPr>
        <w:tc>
          <w:tcPr>
            <w:tcW w:w="1242" w:type="dxa"/>
            <w:vAlign w:val="center"/>
          </w:tcPr>
          <w:p w:rsidR="00650645" w:rsidRPr="001A12BD" w:rsidRDefault="00650645">
            <w:pPr>
              <w:spacing w:line="360" w:lineRule="auto"/>
              <w:jc w:val="center"/>
              <w:rPr>
                <w:b/>
                <w:sz w:val="24"/>
              </w:rPr>
            </w:pPr>
            <w:r w:rsidRPr="001A12BD">
              <w:rPr>
                <w:rFonts w:hint="eastAsia"/>
                <w:b/>
                <w:sz w:val="24"/>
              </w:rPr>
              <w:t>参</w:t>
            </w:r>
            <w:r w:rsidR="00A61AC9" w:rsidRPr="001A12BD">
              <w:rPr>
                <w:rFonts w:hint="eastAsia"/>
                <w:b/>
                <w:sz w:val="24"/>
              </w:rPr>
              <w:t>训</w:t>
            </w:r>
          </w:p>
          <w:p w:rsidR="00650645" w:rsidRPr="001A12BD" w:rsidRDefault="00650645">
            <w:pPr>
              <w:spacing w:line="360" w:lineRule="auto"/>
              <w:jc w:val="center"/>
              <w:rPr>
                <w:b/>
                <w:sz w:val="24"/>
              </w:rPr>
            </w:pPr>
            <w:r w:rsidRPr="001A12BD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8001" w:type="dxa"/>
            <w:gridSpan w:val="3"/>
          </w:tcPr>
          <w:p w:rsidR="0041612A" w:rsidRDefault="00C31A1D" w:rsidP="00EB70A3">
            <w:pPr>
              <w:spacing w:line="360" w:lineRule="auto"/>
              <w:rPr>
                <w:rFonts w:ascii="宋体" w:hAnsi="宋体"/>
                <w:sz w:val="24"/>
              </w:rPr>
            </w:pPr>
            <w:r w:rsidRPr="00D543FE">
              <w:rPr>
                <w:rFonts w:ascii="宋体" w:hAnsi="宋体" w:hint="eastAsia"/>
                <w:sz w:val="24"/>
              </w:rPr>
              <w:t>公司</w:t>
            </w:r>
            <w:r w:rsidR="00D543FE" w:rsidRPr="00D543FE">
              <w:rPr>
                <w:rFonts w:ascii="宋体" w:hAnsi="宋体" w:hint="eastAsia"/>
                <w:sz w:val="24"/>
              </w:rPr>
              <w:t>安环部</w:t>
            </w:r>
            <w:r w:rsidR="006A16A8" w:rsidRPr="00D543FE">
              <w:rPr>
                <w:rFonts w:ascii="宋体" w:hAnsi="宋体" w:hint="eastAsia"/>
                <w:sz w:val="24"/>
              </w:rPr>
              <w:t>、操作部、工程部、</w:t>
            </w:r>
            <w:r w:rsidR="00D543FE" w:rsidRPr="00D543FE">
              <w:rPr>
                <w:rFonts w:ascii="宋体" w:hAnsi="宋体" w:hint="eastAsia"/>
                <w:sz w:val="24"/>
              </w:rPr>
              <w:t>综合部</w:t>
            </w:r>
            <w:r w:rsidR="00EB70A3">
              <w:rPr>
                <w:rFonts w:ascii="宋体" w:hAnsi="宋体" w:hint="eastAsia"/>
                <w:sz w:val="24"/>
              </w:rPr>
              <w:t>、</w:t>
            </w:r>
            <w:r w:rsidR="000020EB" w:rsidRPr="00D543FE">
              <w:rPr>
                <w:rFonts w:ascii="宋体" w:hAnsi="宋体" w:hint="eastAsia"/>
                <w:sz w:val="24"/>
              </w:rPr>
              <w:t>保安公司</w:t>
            </w:r>
            <w:r w:rsidR="00EB70A3">
              <w:rPr>
                <w:rFonts w:ascii="宋体" w:hAnsi="宋体" w:hint="eastAsia"/>
                <w:sz w:val="24"/>
              </w:rPr>
              <w:t>、港务运输、港务服务</w:t>
            </w:r>
          </w:p>
        </w:tc>
      </w:tr>
      <w:tr w:rsidR="00650645" w:rsidTr="00D254BC">
        <w:trPr>
          <w:cantSplit/>
          <w:trHeight w:val="6920"/>
          <w:jc w:val="center"/>
        </w:trPr>
        <w:tc>
          <w:tcPr>
            <w:tcW w:w="1242" w:type="dxa"/>
            <w:vAlign w:val="center"/>
          </w:tcPr>
          <w:p w:rsidR="00650645" w:rsidRPr="001A12BD" w:rsidRDefault="00650645">
            <w:pPr>
              <w:spacing w:line="360" w:lineRule="auto"/>
              <w:jc w:val="center"/>
              <w:rPr>
                <w:b/>
                <w:sz w:val="24"/>
              </w:rPr>
            </w:pPr>
            <w:r w:rsidRPr="001A12BD">
              <w:rPr>
                <w:rFonts w:hint="eastAsia"/>
                <w:b/>
                <w:sz w:val="24"/>
              </w:rPr>
              <w:t>保</w:t>
            </w:r>
          </w:p>
          <w:p w:rsidR="00650645" w:rsidRPr="001A12BD" w:rsidRDefault="00650645">
            <w:pPr>
              <w:spacing w:line="360" w:lineRule="auto"/>
              <w:jc w:val="center"/>
              <w:rPr>
                <w:b/>
                <w:sz w:val="24"/>
              </w:rPr>
            </w:pPr>
            <w:r w:rsidRPr="001A12BD">
              <w:rPr>
                <w:rFonts w:hint="eastAsia"/>
                <w:b/>
                <w:sz w:val="24"/>
              </w:rPr>
              <w:t>安</w:t>
            </w:r>
          </w:p>
          <w:p w:rsidR="00A61AC9" w:rsidRPr="001A12BD" w:rsidRDefault="00A61AC9">
            <w:pPr>
              <w:spacing w:line="360" w:lineRule="auto"/>
              <w:jc w:val="center"/>
              <w:rPr>
                <w:b/>
                <w:sz w:val="24"/>
              </w:rPr>
            </w:pPr>
            <w:r w:rsidRPr="001A12BD">
              <w:rPr>
                <w:rFonts w:hint="eastAsia"/>
                <w:b/>
                <w:sz w:val="24"/>
              </w:rPr>
              <w:t>训</w:t>
            </w:r>
          </w:p>
          <w:p w:rsidR="00650645" w:rsidRPr="001A12BD" w:rsidRDefault="00650645">
            <w:pPr>
              <w:spacing w:line="360" w:lineRule="auto"/>
              <w:jc w:val="center"/>
              <w:rPr>
                <w:b/>
                <w:sz w:val="24"/>
              </w:rPr>
            </w:pPr>
            <w:r w:rsidRPr="001A12BD">
              <w:rPr>
                <w:rFonts w:hint="eastAsia"/>
                <w:b/>
                <w:sz w:val="24"/>
              </w:rPr>
              <w:t>练</w:t>
            </w:r>
          </w:p>
          <w:p w:rsidR="00650645" w:rsidRPr="001A12BD" w:rsidRDefault="00650645">
            <w:pPr>
              <w:spacing w:line="360" w:lineRule="auto"/>
              <w:jc w:val="center"/>
              <w:rPr>
                <w:b/>
                <w:sz w:val="24"/>
              </w:rPr>
            </w:pPr>
            <w:r w:rsidRPr="001A12BD">
              <w:rPr>
                <w:rFonts w:hint="eastAsia"/>
                <w:b/>
                <w:sz w:val="24"/>
              </w:rPr>
              <w:t>总</w:t>
            </w:r>
          </w:p>
          <w:p w:rsidR="00650645" w:rsidRDefault="00650645">
            <w:pPr>
              <w:spacing w:line="360" w:lineRule="auto"/>
              <w:jc w:val="center"/>
              <w:rPr>
                <w:sz w:val="24"/>
              </w:rPr>
            </w:pPr>
            <w:r w:rsidRPr="001A12BD">
              <w:rPr>
                <w:rFonts w:hint="eastAsia"/>
                <w:b/>
                <w:sz w:val="24"/>
              </w:rPr>
              <w:t>结</w:t>
            </w:r>
          </w:p>
        </w:tc>
        <w:tc>
          <w:tcPr>
            <w:tcW w:w="8001" w:type="dxa"/>
            <w:gridSpan w:val="3"/>
          </w:tcPr>
          <w:p w:rsidR="0041612A" w:rsidRPr="009214E2" w:rsidRDefault="00C63CB1" w:rsidP="009214E2">
            <w:pPr>
              <w:spacing w:line="360" w:lineRule="auto"/>
              <w:ind w:firstLineChars="200" w:firstLine="420"/>
              <w:rPr>
                <w:szCs w:val="21"/>
              </w:rPr>
            </w:pPr>
            <w:r w:rsidRPr="009214E2">
              <w:rPr>
                <w:rFonts w:ascii="宋体" w:hAnsi="宋体" w:hint="eastAsia"/>
                <w:szCs w:val="21"/>
              </w:rPr>
              <w:t>本次演练符合公司《危险货物事故专项应急处置预案》</w:t>
            </w:r>
            <w:r w:rsidR="00445F63" w:rsidRPr="009214E2">
              <w:rPr>
                <w:rFonts w:ascii="宋体" w:hAnsi="宋体" w:hint="eastAsia"/>
                <w:szCs w:val="21"/>
              </w:rPr>
              <w:t>《突发环保事件应急预案》</w:t>
            </w:r>
            <w:r w:rsidRPr="009214E2">
              <w:rPr>
                <w:rFonts w:ascii="宋体" w:hAnsi="宋体" w:hint="eastAsia"/>
                <w:szCs w:val="21"/>
              </w:rPr>
              <w:t>流程，</w:t>
            </w:r>
            <w:r w:rsidR="0041612A" w:rsidRPr="009214E2">
              <w:rPr>
                <w:rFonts w:ascii="宋体" w:hAnsi="宋体" w:hint="eastAsia"/>
                <w:szCs w:val="21"/>
              </w:rPr>
              <w:t>训练的目的是提高应对《危险货物事故</w:t>
            </w:r>
            <w:r w:rsidRPr="009214E2">
              <w:rPr>
                <w:rFonts w:ascii="宋体" w:hAnsi="宋体" w:hint="eastAsia"/>
                <w:szCs w:val="21"/>
              </w:rPr>
              <w:t>专项</w:t>
            </w:r>
            <w:r w:rsidR="0041612A" w:rsidRPr="009214E2">
              <w:rPr>
                <w:rFonts w:ascii="宋体" w:hAnsi="宋体" w:hint="eastAsia"/>
                <w:szCs w:val="21"/>
              </w:rPr>
              <w:t>应急预案》</w:t>
            </w:r>
            <w:r w:rsidR="00445F63" w:rsidRPr="009214E2">
              <w:rPr>
                <w:rFonts w:ascii="宋体" w:hAnsi="宋体" w:hint="eastAsia"/>
                <w:szCs w:val="21"/>
              </w:rPr>
              <w:t>《突发环保事件应急预案》</w:t>
            </w:r>
            <w:r w:rsidR="0041612A" w:rsidRPr="009214E2">
              <w:rPr>
                <w:rFonts w:ascii="宋体" w:hAnsi="宋体" w:hint="eastAsia"/>
                <w:szCs w:val="21"/>
              </w:rPr>
              <w:t>的处置能力，检验</w:t>
            </w:r>
            <w:r w:rsidR="00B40193" w:rsidRPr="009214E2">
              <w:rPr>
                <w:rFonts w:ascii="宋体" w:hAnsi="宋体" w:hint="eastAsia"/>
                <w:szCs w:val="21"/>
              </w:rPr>
              <w:t>预案的合理性</w:t>
            </w:r>
            <w:r w:rsidR="001E63F6" w:rsidRPr="009214E2">
              <w:rPr>
                <w:rFonts w:ascii="宋体" w:hAnsi="宋体" w:hint="eastAsia"/>
                <w:szCs w:val="21"/>
              </w:rPr>
              <w:t>，检验</w:t>
            </w:r>
            <w:r w:rsidR="0041612A" w:rsidRPr="009214E2">
              <w:rPr>
                <w:rFonts w:ascii="宋体" w:hAnsi="宋体" w:hint="eastAsia"/>
                <w:szCs w:val="21"/>
              </w:rPr>
              <w:t>保安主管的组织指挥、</w:t>
            </w:r>
            <w:r w:rsidR="006A16A8" w:rsidRPr="009214E2">
              <w:rPr>
                <w:rFonts w:ascii="宋体" w:hAnsi="宋体" w:hint="eastAsia"/>
                <w:szCs w:val="21"/>
              </w:rPr>
              <w:t>报告程序，</w:t>
            </w:r>
            <w:r w:rsidR="0041612A" w:rsidRPr="009214E2">
              <w:rPr>
                <w:rFonts w:ascii="宋体" w:hAnsi="宋体" w:hint="eastAsia"/>
                <w:szCs w:val="21"/>
              </w:rPr>
              <w:t>相关人员的执行能力和迅速有效组织人员疏散撤离、现场警戒保护以及</w:t>
            </w:r>
            <w:r w:rsidR="006A16A8" w:rsidRPr="009214E2">
              <w:rPr>
                <w:rFonts w:ascii="宋体" w:hAnsi="宋体" w:hint="eastAsia"/>
                <w:szCs w:val="21"/>
              </w:rPr>
              <w:t>善后处理</w:t>
            </w:r>
            <w:r w:rsidR="00445F63" w:rsidRPr="009214E2">
              <w:rPr>
                <w:rFonts w:ascii="宋体" w:hAnsi="宋体" w:hint="eastAsia"/>
                <w:szCs w:val="21"/>
              </w:rPr>
              <w:t>。通过不断完善和修订危货培训</w:t>
            </w:r>
            <w:r w:rsidR="0041612A" w:rsidRPr="009214E2">
              <w:rPr>
                <w:rFonts w:ascii="宋体" w:hAnsi="宋体" w:hint="eastAsia"/>
                <w:szCs w:val="21"/>
              </w:rPr>
              <w:t>计划</w:t>
            </w:r>
            <w:r w:rsidR="00445F63" w:rsidRPr="009214E2">
              <w:rPr>
                <w:rFonts w:ascii="宋体" w:hAnsi="宋体" w:hint="eastAsia"/>
                <w:szCs w:val="21"/>
              </w:rPr>
              <w:t>、预案</w:t>
            </w:r>
            <w:r w:rsidR="0041612A" w:rsidRPr="009214E2">
              <w:rPr>
                <w:rFonts w:ascii="宋体" w:hAnsi="宋体" w:hint="eastAsia"/>
                <w:szCs w:val="21"/>
              </w:rPr>
              <w:t>，增强可操作性，为保障公司</w:t>
            </w:r>
            <w:r w:rsidR="00445F63" w:rsidRPr="009214E2">
              <w:rPr>
                <w:rFonts w:ascii="宋体" w:hAnsi="宋体" w:hint="eastAsia"/>
                <w:szCs w:val="21"/>
              </w:rPr>
              <w:t>危险货物作业安全</w:t>
            </w:r>
            <w:r w:rsidR="0041612A" w:rsidRPr="009214E2">
              <w:rPr>
                <w:rFonts w:ascii="宋体" w:hAnsi="宋体" w:hint="eastAsia"/>
                <w:szCs w:val="21"/>
              </w:rPr>
              <w:t>稳定打下</w:t>
            </w:r>
            <w:r w:rsidR="00E03EB2" w:rsidRPr="009214E2">
              <w:rPr>
                <w:rFonts w:ascii="宋体" w:hAnsi="宋体" w:hint="eastAsia"/>
                <w:szCs w:val="21"/>
              </w:rPr>
              <w:t>良好</w:t>
            </w:r>
            <w:r w:rsidR="0041612A" w:rsidRPr="009214E2">
              <w:rPr>
                <w:rFonts w:ascii="宋体" w:hAnsi="宋体" w:hint="eastAsia"/>
                <w:szCs w:val="21"/>
              </w:rPr>
              <w:t>基础。</w:t>
            </w:r>
            <w:r w:rsidR="0041612A" w:rsidRPr="009214E2">
              <w:rPr>
                <w:rFonts w:hint="eastAsia"/>
                <w:szCs w:val="21"/>
              </w:rPr>
              <w:t>通过</w:t>
            </w:r>
            <w:r w:rsidR="00A61AC9" w:rsidRPr="009214E2">
              <w:rPr>
                <w:rFonts w:hint="eastAsia"/>
                <w:szCs w:val="21"/>
              </w:rPr>
              <w:t>训</w:t>
            </w:r>
            <w:r w:rsidR="0041612A" w:rsidRPr="009214E2">
              <w:rPr>
                <w:rFonts w:hint="eastAsia"/>
                <w:szCs w:val="21"/>
              </w:rPr>
              <w:t>练，提高了保安主管的指挥协调能力，各部门</w:t>
            </w:r>
            <w:r w:rsidR="000020EB" w:rsidRPr="009214E2">
              <w:rPr>
                <w:rFonts w:hint="eastAsia"/>
                <w:szCs w:val="21"/>
              </w:rPr>
              <w:t>进一步</w:t>
            </w:r>
            <w:r w:rsidR="0041612A" w:rsidRPr="009214E2">
              <w:rPr>
                <w:rFonts w:hint="eastAsia"/>
                <w:szCs w:val="21"/>
              </w:rPr>
              <w:t>明确和熟</w:t>
            </w:r>
            <w:r w:rsidR="0015713F" w:rsidRPr="009214E2">
              <w:rPr>
                <w:rFonts w:hint="eastAsia"/>
                <w:szCs w:val="21"/>
              </w:rPr>
              <w:t>悉预案处置程序。本次训练</w:t>
            </w:r>
            <w:r w:rsidR="00E03EB2" w:rsidRPr="009214E2">
              <w:rPr>
                <w:rFonts w:hint="eastAsia"/>
                <w:szCs w:val="21"/>
              </w:rPr>
              <w:t>各相关部门间的配合协调默契，反应迅速，动作到位。</w:t>
            </w:r>
            <w:r w:rsidR="00A61AC9" w:rsidRPr="009214E2">
              <w:rPr>
                <w:rFonts w:hint="eastAsia"/>
                <w:szCs w:val="21"/>
              </w:rPr>
              <w:t>训</w:t>
            </w:r>
            <w:r w:rsidR="0015713F" w:rsidRPr="009214E2">
              <w:rPr>
                <w:rFonts w:hint="eastAsia"/>
                <w:szCs w:val="21"/>
              </w:rPr>
              <w:t>练过程</w:t>
            </w:r>
            <w:r w:rsidR="0041612A" w:rsidRPr="009214E2">
              <w:rPr>
                <w:rFonts w:hint="eastAsia"/>
                <w:szCs w:val="21"/>
              </w:rPr>
              <w:t>程序清晰，指挥得当，</w:t>
            </w:r>
            <w:r w:rsidR="001E63F6" w:rsidRPr="009214E2">
              <w:rPr>
                <w:rFonts w:hint="eastAsia"/>
                <w:szCs w:val="21"/>
              </w:rPr>
              <w:t>通讯畅通，情景逼真，贴近实际，</w:t>
            </w:r>
            <w:r w:rsidR="005837ED" w:rsidRPr="009214E2">
              <w:rPr>
                <w:rFonts w:hint="eastAsia"/>
                <w:szCs w:val="21"/>
              </w:rPr>
              <w:t>节奏紧凑，</w:t>
            </w:r>
            <w:r w:rsidR="00104C3E" w:rsidRPr="009214E2">
              <w:rPr>
                <w:rFonts w:hint="eastAsia"/>
                <w:szCs w:val="21"/>
              </w:rPr>
              <w:t>配合默契，</w:t>
            </w:r>
            <w:r w:rsidR="005837ED" w:rsidRPr="009214E2">
              <w:rPr>
                <w:rFonts w:hint="eastAsia"/>
                <w:szCs w:val="21"/>
              </w:rPr>
              <w:t>参训人员按步骤推演，</w:t>
            </w:r>
            <w:r w:rsidR="0041612A" w:rsidRPr="009214E2">
              <w:rPr>
                <w:rFonts w:ascii="宋体" w:hAnsi="宋体" w:hint="eastAsia"/>
                <w:szCs w:val="21"/>
              </w:rPr>
              <w:t>保安领导小组</w:t>
            </w:r>
            <w:r w:rsidR="0041612A" w:rsidRPr="009214E2">
              <w:rPr>
                <w:rFonts w:hint="eastAsia"/>
                <w:szCs w:val="21"/>
              </w:rPr>
              <w:t>在</w:t>
            </w:r>
            <w:r w:rsidR="00E03EB2" w:rsidRPr="009214E2">
              <w:rPr>
                <w:rFonts w:hint="eastAsia"/>
                <w:szCs w:val="21"/>
              </w:rPr>
              <w:t>应急指挥</w:t>
            </w:r>
            <w:r w:rsidR="0041612A" w:rsidRPr="009214E2">
              <w:rPr>
                <w:rFonts w:hint="eastAsia"/>
                <w:szCs w:val="21"/>
              </w:rPr>
              <w:t>中心通过</w:t>
            </w:r>
            <w:r w:rsidR="004F5AD9" w:rsidRPr="009214E2">
              <w:rPr>
                <w:rFonts w:hint="eastAsia"/>
                <w:szCs w:val="21"/>
              </w:rPr>
              <w:t>CCTV</w:t>
            </w:r>
            <w:r w:rsidR="003351D5" w:rsidRPr="009214E2">
              <w:rPr>
                <w:rFonts w:hint="eastAsia"/>
                <w:szCs w:val="21"/>
              </w:rPr>
              <w:t>监控</w:t>
            </w:r>
            <w:r w:rsidR="004F5AD9" w:rsidRPr="009214E2">
              <w:rPr>
                <w:rFonts w:hint="eastAsia"/>
                <w:szCs w:val="21"/>
              </w:rPr>
              <w:t>视频</w:t>
            </w:r>
            <w:r w:rsidR="008C1B2C" w:rsidRPr="009214E2">
              <w:rPr>
                <w:rFonts w:hint="eastAsia"/>
                <w:szCs w:val="21"/>
              </w:rPr>
              <w:t>指挥、协调</w:t>
            </w:r>
            <w:r w:rsidR="005837ED" w:rsidRPr="009214E2">
              <w:rPr>
                <w:rFonts w:hint="eastAsia"/>
                <w:szCs w:val="21"/>
              </w:rPr>
              <w:t>训练</w:t>
            </w:r>
            <w:r w:rsidR="0015713F" w:rsidRPr="009214E2">
              <w:rPr>
                <w:rFonts w:hint="eastAsia"/>
                <w:szCs w:val="21"/>
              </w:rPr>
              <w:t>全过程。</w:t>
            </w:r>
            <w:r w:rsidR="00E03EB2" w:rsidRPr="009214E2">
              <w:rPr>
                <w:rFonts w:hint="eastAsia"/>
                <w:szCs w:val="21"/>
              </w:rPr>
              <w:t>本次</w:t>
            </w:r>
            <w:r w:rsidR="0041612A" w:rsidRPr="009214E2">
              <w:rPr>
                <w:rFonts w:hint="eastAsia"/>
                <w:szCs w:val="21"/>
              </w:rPr>
              <w:t>训练效果良好，达到了预期的目的。</w:t>
            </w:r>
          </w:p>
          <w:p w:rsidR="00125563" w:rsidRPr="009214E2" w:rsidRDefault="00642C06" w:rsidP="009214E2">
            <w:pPr>
              <w:tabs>
                <w:tab w:val="left" w:pos="1134"/>
              </w:tabs>
              <w:spacing w:line="360" w:lineRule="auto"/>
              <w:ind w:firstLineChars="200" w:firstLine="420"/>
              <w:jc w:val="left"/>
              <w:rPr>
                <w:rFonts w:ascii="宋体" w:hAnsi="宋体"/>
                <w:color w:val="000000"/>
                <w:szCs w:val="21"/>
              </w:rPr>
            </w:pPr>
            <w:r w:rsidRPr="009214E2">
              <w:rPr>
                <w:rFonts w:ascii="宋体" w:hAnsi="宋体" w:hint="eastAsia"/>
                <w:color w:val="000000"/>
                <w:szCs w:val="21"/>
              </w:rPr>
              <w:t>本次开展危险货物集装箱泄漏演练及港区人员疏散演练，</w:t>
            </w:r>
            <w:r w:rsidR="00125563" w:rsidRPr="009214E2">
              <w:rPr>
                <w:rFonts w:ascii="宋体" w:hAnsi="宋体" w:hint="eastAsia"/>
                <w:color w:val="000000"/>
                <w:szCs w:val="21"/>
              </w:rPr>
              <w:t>增加了新的项目，即</w:t>
            </w:r>
            <w:r w:rsidR="00445F63" w:rsidRPr="009214E2">
              <w:rPr>
                <w:rFonts w:ascii="宋体" w:hAnsi="宋体" w:hint="eastAsia"/>
                <w:color w:val="000000"/>
                <w:szCs w:val="21"/>
              </w:rPr>
              <w:t>现场雨水井节流阀的操作，船岸缺口的围堵</w:t>
            </w:r>
            <w:r w:rsidR="00125563" w:rsidRPr="009214E2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9214E2">
              <w:rPr>
                <w:rFonts w:ascii="宋体" w:hAnsi="宋体" w:hint="eastAsia"/>
                <w:color w:val="000000"/>
                <w:szCs w:val="21"/>
              </w:rPr>
              <w:t>演练队员对演练的流程配合流畅，知悉各自的职责，但对于</w:t>
            </w:r>
            <w:r w:rsidR="00445F63" w:rsidRPr="009214E2">
              <w:rPr>
                <w:rFonts w:ascii="宋体" w:hAnsi="宋体" w:hint="eastAsia"/>
                <w:color w:val="000000"/>
                <w:szCs w:val="21"/>
              </w:rPr>
              <w:t>雨水井节流阀操作</w:t>
            </w:r>
            <w:r w:rsidR="00EB70A3" w:rsidRPr="009214E2">
              <w:rPr>
                <w:rFonts w:ascii="宋体" w:hAnsi="宋体" w:hint="eastAsia"/>
                <w:color w:val="000000"/>
                <w:szCs w:val="21"/>
              </w:rPr>
              <w:t>熟悉程度</w:t>
            </w:r>
            <w:r w:rsidR="00445F63" w:rsidRPr="009214E2">
              <w:rPr>
                <w:rFonts w:ascii="宋体" w:hAnsi="宋体" w:hint="eastAsia"/>
                <w:color w:val="000000"/>
                <w:szCs w:val="21"/>
              </w:rPr>
              <w:t>、泄漏物的围堵范围</w:t>
            </w:r>
            <w:r w:rsidR="00EB70A3" w:rsidRPr="009214E2">
              <w:rPr>
                <w:rFonts w:ascii="宋体" w:hAnsi="宋体" w:hint="eastAsia"/>
                <w:color w:val="000000"/>
                <w:szCs w:val="21"/>
              </w:rPr>
              <w:t>及</w:t>
            </w:r>
            <w:r w:rsidR="00445F63" w:rsidRPr="009214E2">
              <w:rPr>
                <w:rFonts w:ascii="宋体" w:hAnsi="宋体" w:hint="eastAsia"/>
                <w:color w:val="000000"/>
                <w:szCs w:val="21"/>
              </w:rPr>
              <w:t>运输应急容器的拖车衔接环节</w:t>
            </w:r>
            <w:r w:rsidR="00602AC7" w:rsidRPr="009214E2">
              <w:rPr>
                <w:rFonts w:ascii="宋体" w:hAnsi="宋体" w:hint="eastAsia"/>
                <w:color w:val="000000"/>
                <w:szCs w:val="21"/>
              </w:rPr>
              <w:t>，后期应加强相关应急</w:t>
            </w:r>
            <w:r w:rsidRPr="009214E2">
              <w:rPr>
                <w:rFonts w:ascii="宋体" w:hAnsi="宋体" w:hint="eastAsia"/>
                <w:color w:val="000000"/>
                <w:szCs w:val="21"/>
              </w:rPr>
              <w:t>的培训教育</w:t>
            </w:r>
            <w:r w:rsidR="00125563" w:rsidRPr="009214E2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937ACE" w:rsidRPr="00125563" w:rsidRDefault="00937ACE" w:rsidP="00125563">
            <w:pPr>
              <w:spacing w:line="360" w:lineRule="auto"/>
              <w:ind w:firstLineChars="200" w:firstLine="420"/>
              <w:rPr>
                <w:szCs w:val="21"/>
              </w:rPr>
            </w:pPr>
          </w:p>
        </w:tc>
      </w:tr>
    </w:tbl>
    <w:p w:rsidR="00650645" w:rsidRDefault="00650645">
      <w:pPr>
        <w:rPr>
          <w:sz w:val="24"/>
        </w:rPr>
      </w:pPr>
    </w:p>
    <w:sectPr w:rsidR="00650645" w:rsidSect="00937ACE">
      <w:pgSz w:w="11906" w:h="16838" w:code="9"/>
      <w:pgMar w:top="1134" w:right="1474" w:bottom="1134" w:left="1474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C41" w:rsidRDefault="00527C41" w:rsidP="00B40193">
      <w:r>
        <w:separator/>
      </w:r>
    </w:p>
  </w:endnote>
  <w:endnote w:type="continuationSeparator" w:id="1">
    <w:p w:rsidR="00527C41" w:rsidRDefault="00527C41" w:rsidP="00B40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C41" w:rsidRDefault="00527C41" w:rsidP="00B40193">
      <w:r>
        <w:separator/>
      </w:r>
    </w:p>
  </w:footnote>
  <w:footnote w:type="continuationSeparator" w:id="1">
    <w:p w:rsidR="00527C41" w:rsidRDefault="00527C41" w:rsidP="00B40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52F"/>
    <w:multiLevelType w:val="hybridMultilevel"/>
    <w:tmpl w:val="5CF24204"/>
    <w:lvl w:ilvl="0" w:tplc="BEC03DF6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26930A6F"/>
    <w:multiLevelType w:val="hybridMultilevel"/>
    <w:tmpl w:val="3D1CD914"/>
    <w:lvl w:ilvl="0" w:tplc="D14032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D55BF"/>
    <w:multiLevelType w:val="hybridMultilevel"/>
    <w:tmpl w:val="084A8270"/>
    <w:lvl w:ilvl="0" w:tplc="D4E879C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49808C9"/>
    <w:multiLevelType w:val="hybridMultilevel"/>
    <w:tmpl w:val="DD5814E0"/>
    <w:lvl w:ilvl="0" w:tplc="0C9C084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4C71EBE"/>
    <w:multiLevelType w:val="hybridMultilevel"/>
    <w:tmpl w:val="B6FED570"/>
    <w:lvl w:ilvl="0" w:tplc="9BFA6F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166176F"/>
    <w:multiLevelType w:val="hybridMultilevel"/>
    <w:tmpl w:val="4478183E"/>
    <w:lvl w:ilvl="0" w:tplc="843087D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5D8"/>
    <w:rsid w:val="000020EB"/>
    <w:rsid w:val="00004511"/>
    <w:rsid w:val="00006DC5"/>
    <w:rsid w:val="000130CA"/>
    <w:rsid w:val="00042443"/>
    <w:rsid w:val="000B6BA4"/>
    <w:rsid w:val="000C0DF1"/>
    <w:rsid w:val="000D65B1"/>
    <w:rsid w:val="00104C3E"/>
    <w:rsid w:val="0011300A"/>
    <w:rsid w:val="00125563"/>
    <w:rsid w:val="00153D63"/>
    <w:rsid w:val="0015713F"/>
    <w:rsid w:val="001638D5"/>
    <w:rsid w:val="001A12BD"/>
    <w:rsid w:val="001A1766"/>
    <w:rsid w:val="001B293C"/>
    <w:rsid w:val="001C74BB"/>
    <w:rsid w:val="001D699F"/>
    <w:rsid w:val="001E63F6"/>
    <w:rsid w:val="00217A9E"/>
    <w:rsid w:val="002329AB"/>
    <w:rsid w:val="0025134C"/>
    <w:rsid w:val="002706BB"/>
    <w:rsid w:val="002B44D5"/>
    <w:rsid w:val="002D28DE"/>
    <w:rsid w:val="002D40DA"/>
    <w:rsid w:val="002E6AC7"/>
    <w:rsid w:val="002F4E9F"/>
    <w:rsid w:val="002F742E"/>
    <w:rsid w:val="00315FFF"/>
    <w:rsid w:val="003232F0"/>
    <w:rsid w:val="003351D5"/>
    <w:rsid w:val="00343708"/>
    <w:rsid w:val="00352772"/>
    <w:rsid w:val="003A4B08"/>
    <w:rsid w:val="003C0A9D"/>
    <w:rsid w:val="003E02AB"/>
    <w:rsid w:val="0041612A"/>
    <w:rsid w:val="004264B6"/>
    <w:rsid w:val="00435F26"/>
    <w:rsid w:val="00445F63"/>
    <w:rsid w:val="004D4B1A"/>
    <w:rsid w:val="004F5AD9"/>
    <w:rsid w:val="00501D1E"/>
    <w:rsid w:val="00527C41"/>
    <w:rsid w:val="00534F7A"/>
    <w:rsid w:val="005837ED"/>
    <w:rsid w:val="005D00D0"/>
    <w:rsid w:val="00602AC7"/>
    <w:rsid w:val="006060B1"/>
    <w:rsid w:val="00607B93"/>
    <w:rsid w:val="0064017D"/>
    <w:rsid w:val="00642C06"/>
    <w:rsid w:val="00650645"/>
    <w:rsid w:val="006A16A8"/>
    <w:rsid w:val="00727BEC"/>
    <w:rsid w:val="00740358"/>
    <w:rsid w:val="00772821"/>
    <w:rsid w:val="00786E5F"/>
    <w:rsid w:val="007F1515"/>
    <w:rsid w:val="008156A8"/>
    <w:rsid w:val="00824D06"/>
    <w:rsid w:val="0083628A"/>
    <w:rsid w:val="008772C6"/>
    <w:rsid w:val="00881876"/>
    <w:rsid w:val="008C1B2C"/>
    <w:rsid w:val="008E4AC0"/>
    <w:rsid w:val="009155D8"/>
    <w:rsid w:val="009214E2"/>
    <w:rsid w:val="00937ACE"/>
    <w:rsid w:val="00945CFC"/>
    <w:rsid w:val="009C0C99"/>
    <w:rsid w:val="009D10F6"/>
    <w:rsid w:val="009E311D"/>
    <w:rsid w:val="00A409DF"/>
    <w:rsid w:val="00A51DBB"/>
    <w:rsid w:val="00A61AC9"/>
    <w:rsid w:val="00AB0263"/>
    <w:rsid w:val="00B40193"/>
    <w:rsid w:val="00B5215B"/>
    <w:rsid w:val="00B80BD1"/>
    <w:rsid w:val="00B935C7"/>
    <w:rsid w:val="00BA2475"/>
    <w:rsid w:val="00BB06CD"/>
    <w:rsid w:val="00BD55F5"/>
    <w:rsid w:val="00BF2CB1"/>
    <w:rsid w:val="00C31A1D"/>
    <w:rsid w:val="00C354A2"/>
    <w:rsid w:val="00C55DB4"/>
    <w:rsid w:val="00C63CB1"/>
    <w:rsid w:val="00CA3AB0"/>
    <w:rsid w:val="00CC495C"/>
    <w:rsid w:val="00CF189E"/>
    <w:rsid w:val="00D05D45"/>
    <w:rsid w:val="00D10170"/>
    <w:rsid w:val="00D254BC"/>
    <w:rsid w:val="00D33CE0"/>
    <w:rsid w:val="00D45979"/>
    <w:rsid w:val="00D543FE"/>
    <w:rsid w:val="00D67B48"/>
    <w:rsid w:val="00D9435E"/>
    <w:rsid w:val="00D969A0"/>
    <w:rsid w:val="00DF7A45"/>
    <w:rsid w:val="00E02CE6"/>
    <w:rsid w:val="00E03EB2"/>
    <w:rsid w:val="00E109E3"/>
    <w:rsid w:val="00E40899"/>
    <w:rsid w:val="00E55E76"/>
    <w:rsid w:val="00EA36AD"/>
    <w:rsid w:val="00EA7D12"/>
    <w:rsid w:val="00EB70A3"/>
    <w:rsid w:val="00EE3019"/>
    <w:rsid w:val="00F31D25"/>
    <w:rsid w:val="00F46391"/>
    <w:rsid w:val="00F742AB"/>
    <w:rsid w:val="00FA311E"/>
    <w:rsid w:val="00F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D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55DB4"/>
    <w:pPr>
      <w:keepNext/>
      <w:jc w:val="center"/>
      <w:outlineLvl w:val="0"/>
    </w:pPr>
    <w:rPr>
      <w:sz w:val="84"/>
    </w:rPr>
  </w:style>
  <w:style w:type="paragraph" w:styleId="2">
    <w:name w:val="heading 2"/>
    <w:basedOn w:val="a"/>
    <w:next w:val="a"/>
    <w:qFormat/>
    <w:rsid w:val="00C55DB4"/>
    <w:pPr>
      <w:keepNext/>
      <w:autoSpaceDE w:val="0"/>
      <w:autoSpaceDN w:val="0"/>
      <w:adjustRightInd w:val="0"/>
      <w:jc w:val="center"/>
      <w:outlineLvl w:val="1"/>
    </w:pPr>
    <w:rPr>
      <w:rFonts w:ascii="华文行楷" w:eastAsia="华文行楷" w:hAnsi="宋体"/>
      <w:b/>
      <w:bCs/>
      <w:color w:val="000000"/>
      <w:sz w:val="8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5DB4"/>
    <w:pPr>
      <w:jc w:val="center"/>
    </w:pPr>
    <w:rPr>
      <w:rFonts w:eastAsia="隶书"/>
      <w:b/>
      <w:bCs/>
      <w:color w:val="0000FF"/>
      <w:sz w:val="72"/>
      <w:lang w:val="zh-CN"/>
    </w:rPr>
  </w:style>
  <w:style w:type="paragraph" w:styleId="a4">
    <w:name w:val="Date"/>
    <w:basedOn w:val="a"/>
    <w:next w:val="a"/>
    <w:rsid w:val="00C55DB4"/>
    <w:pPr>
      <w:ind w:leftChars="2500" w:left="100"/>
    </w:pPr>
    <w:rPr>
      <w:rFonts w:ascii="黑体" w:eastAsia="黑体"/>
      <w:noProof/>
      <w:color w:val="FF0000"/>
      <w:sz w:val="72"/>
    </w:rPr>
  </w:style>
  <w:style w:type="paragraph" w:styleId="a5">
    <w:name w:val="Body Text Indent"/>
    <w:basedOn w:val="a"/>
    <w:rsid w:val="00C55DB4"/>
    <w:pPr>
      <w:ind w:leftChars="285" w:left="598"/>
    </w:pPr>
    <w:rPr>
      <w:sz w:val="28"/>
    </w:rPr>
  </w:style>
  <w:style w:type="paragraph" w:styleId="20">
    <w:name w:val="Body Text Indent 2"/>
    <w:basedOn w:val="a"/>
    <w:rsid w:val="00C55DB4"/>
    <w:pPr>
      <w:spacing w:line="480" w:lineRule="auto"/>
      <w:ind w:firstLineChars="200" w:firstLine="560"/>
    </w:pPr>
    <w:rPr>
      <w:sz w:val="28"/>
    </w:rPr>
  </w:style>
  <w:style w:type="paragraph" w:styleId="21">
    <w:name w:val="Body Text 2"/>
    <w:basedOn w:val="a"/>
    <w:rsid w:val="00C55DB4"/>
    <w:pPr>
      <w:spacing w:line="300" w:lineRule="auto"/>
      <w:jc w:val="center"/>
    </w:pPr>
    <w:rPr>
      <w:sz w:val="24"/>
    </w:rPr>
  </w:style>
  <w:style w:type="paragraph" w:styleId="3">
    <w:name w:val="Body Text Indent 3"/>
    <w:basedOn w:val="a"/>
    <w:rsid w:val="00C55DB4"/>
    <w:pPr>
      <w:ind w:firstLineChars="100" w:firstLine="240"/>
      <w:jc w:val="center"/>
    </w:pPr>
    <w:rPr>
      <w:sz w:val="24"/>
    </w:rPr>
  </w:style>
  <w:style w:type="paragraph" w:styleId="a6">
    <w:name w:val="header"/>
    <w:basedOn w:val="a"/>
    <w:rsid w:val="00C55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772821"/>
    <w:rPr>
      <w:sz w:val="18"/>
      <w:szCs w:val="18"/>
    </w:rPr>
  </w:style>
  <w:style w:type="paragraph" w:styleId="a8">
    <w:name w:val="footer"/>
    <w:basedOn w:val="a"/>
    <w:link w:val="Char"/>
    <w:rsid w:val="00B40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8"/>
    <w:rsid w:val="00B401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127</Words>
  <Characters>725</Characters>
  <Application>Microsoft Office Word</Application>
  <DocSecurity>0</DocSecurity>
  <Lines>6</Lines>
  <Paragraphs>1</Paragraphs>
  <ScaleCrop>false</ScaleCrop>
  <Company>xhct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xhct</dc:creator>
  <cp:lastModifiedBy>吴少熹</cp:lastModifiedBy>
  <cp:revision>10</cp:revision>
  <cp:lastPrinted>2016-10-20T02:09:00Z</cp:lastPrinted>
  <dcterms:created xsi:type="dcterms:W3CDTF">2019-04-05T08:45:00Z</dcterms:created>
  <dcterms:modified xsi:type="dcterms:W3CDTF">2020-11-04T11:35:00Z</dcterms:modified>
</cp:coreProperties>
</file>