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C6" w:rsidRDefault="00E4638B" w:rsidP="000110A1">
      <w:pPr>
        <w:spacing w:afterLines="50"/>
        <w:jc w:val="center"/>
        <w:rPr>
          <w:rFonts w:eastAsia="黑体"/>
          <w:b/>
          <w:bCs/>
          <w:sz w:val="36"/>
          <w:szCs w:val="20"/>
        </w:rPr>
      </w:pPr>
      <w:r>
        <w:rPr>
          <w:rFonts w:eastAsia="黑体" w:hint="eastAsia"/>
          <w:sz w:val="36"/>
        </w:rPr>
        <w:t xml:space="preserve"> </w:t>
      </w:r>
      <w:r w:rsidR="00591032">
        <w:rPr>
          <w:rFonts w:eastAsia="黑体" w:hint="eastAsia"/>
          <w:b/>
          <w:bCs/>
          <w:sz w:val="36"/>
        </w:rPr>
        <w:t>集装箱</w:t>
      </w:r>
      <w:r w:rsidR="00E07D77">
        <w:rPr>
          <w:rFonts w:eastAsia="黑体" w:hint="eastAsia"/>
          <w:b/>
          <w:bCs/>
          <w:sz w:val="36"/>
        </w:rPr>
        <w:t>拖</w:t>
      </w:r>
      <w:r w:rsidR="00591032">
        <w:rPr>
          <w:rFonts w:eastAsia="黑体" w:hint="eastAsia"/>
          <w:b/>
          <w:bCs/>
          <w:sz w:val="36"/>
        </w:rPr>
        <w:t>车</w:t>
      </w:r>
      <w:r w:rsidR="00E07D77">
        <w:rPr>
          <w:rFonts w:eastAsia="黑体" w:hint="eastAsia"/>
          <w:b/>
          <w:bCs/>
          <w:sz w:val="36"/>
        </w:rPr>
        <w:t>驾驶</w:t>
      </w:r>
      <w:r w:rsidR="00E94A7E">
        <w:rPr>
          <w:rFonts w:eastAsia="黑体" w:hint="eastAsia"/>
          <w:b/>
          <w:bCs/>
          <w:sz w:val="36"/>
        </w:rPr>
        <w:t>人</w:t>
      </w:r>
      <w:r w:rsidR="00E07D77">
        <w:rPr>
          <w:rFonts w:eastAsia="黑体" w:hint="eastAsia"/>
          <w:b/>
          <w:bCs/>
          <w:sz w:val="36"/>
        </w:rPr>
        <w:t>员</w:t>
      </w:r>
      <w:r w:rsidR="00A361B5">
        <w:rPr>
          <w:rFonts w:eastAsia="黑体" w:hint="eastAsia"/>
          <w:b/>
          <w:bCs/>
          <w:sz w:val="36"/>
        </w:rPr>
        <w:t>进港</w:t>
      </w:r>
      <w:r w:rsidR="00591032">
        <w:rPr>
          <w:rFonts w:eastAsia="黑体" w:hint="eastAsia"/>
          <w:b/>
          <w:bCs/>
          <w:sz w:val="36"/>
        </w:rPr>
        <w:t>作业</w:t>
      </w:r>
      <w:r w:rsidR="00821A79">
        <w:rPr>
          <w:rFonts w:eastAsia="黑体" w:hint="eastAsia"/>
          <w:b/>
          <w:bCs/>
          <w:sz w:val="36"/>
        </w:rPr>
        <w:t>安全</w:t>
      </w:r>
      <w:r w:rsidR="006348C6">
        <w:rPr>
          <w:rFonts w:eastAsia="黑体" w:hint="eastAsia"/>
          <w:b/>
          <w:bCs/>
          <w:sz w:val="36"/>
        </w:rPr>
        <w:t>须知</w:t>
      </w:r>
    </w:p>
    <w:p w:rsidR="006348C6" w:rsidRPr="001436C4" w:rsidRDefault="009A2521" w:rsidP="00AB6FE9">
      <w:pPr>
        <w:pStyle w:val="a5"/>
        <w:spacing w:line="360" w:lineRule="auto"/>
        <w:ind w:leftChars="50" w:left="1094" w:hangingChars="471" w:hanging="989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</w:rPr>
        <w:t>1、</w:t>
      </w:r>
      <w:r w:rsidR="006348C6">
        <w:rPr>
          <w:rFonts w:hint="eastAsia"/>
          <w:b/>
          <w:sz w:val="21"/>
        </w:rPr>
        <w:t>进出手续</w:t>
      </w:r>
      <w:r w:rsidR="006348C6">
        <w:rPr>
          <w:rFonts w:hint="eastAsia"/>
          <w:sz w:val="21"/>
        </w:rPr>
        <w:t>：</w:t>
      </w:r>
      <w:r w:rsidR="006348C6" w:rsidRPr="001436C4">
        <w:rPr>
          <w:rFonts w:hint="eastAsia"/>
          <w:sz w:val="21"/>
          <w:szCs w:val="21"/>
        </w:rPr>
        <w:t>严禁</w:t>
      </w:r>
      <w:proofErr w:type="gramStart"/>
      <w:r w:rsidR="00A81E82">
        <w:rPr>
          <w:rFonts w:hint="eastAsia"/>
          <w:sz w:val="21"/>
          <w:szCs w:val="21"/>
        </w:rPr>
        <w:t>无手续</w:t>
      </w:r>
      <w:proofErr w:type="gramEnd"/>
      <w:r w:rsidR="00F32810">
        <w:rPr>
          <w:rFonts w:hint="eastAsia"/>
          <w:sz w:val="21"/>
          <w:szCs w:val="21"/>
        </w:rPr>
        <w:t>的拖车</w:t>
      </w:r>
      <w:r w:rsidR="00A81E82">
        <w:rPr>
          <w:rFonts w:hint="eastAsia"/>
          <w:sz w:val="21"/>
          <w:szCs w:val="21"/>
        </w:rPr>
        <w:t>和</w:t>
      </w:r>
      <w:r w:rsidR="006348C6" w:rsidRPr="001436C4">
        <w:rPr>
          <w:rFonts w:hint="eastAsia"/>
          <w:sz w:val="21"/>
          <w:szCs w:val="21"/>
        </w:rPr>
        <w:t>无</w:t>
      </w:r>
      <w:r w:rsidR="00992102">
        <w:rPr>
          <w:rFonts w:hint="eastAsia"/>
          <w:sz w:val="21"/>
          <w:szCs w:val="21"/>
        </w:rPr>
        <w:t>“进港</w:t>
      </w:r>
      <w:r w:rsidR="006348C6" w:rsidRPr="001436C4">
        <w:rPr>
          <w:rFonts w:hint="eastAsia"/>
          <w:sz w:val="21"/>
          <w:szCs w:val="21"/>
        </w:rPr>
        <w:t>证</w:t>
      </w:r>
      <w:r w:rsidR="00992102">
        <w:rPr>
          <w:rFonts w:hint="eastAsia"/>
          <w:sz w:val="21"/>
          <w:szCs w:val="21"/>
        </w:rPr>
        <w:t>”</w:t>
      </w:r>
      <w:r w:rsidR="00F32810">
        <w:rPr>
          <w:rFonts w:hint="eastAsia"/>
          <w:sz w:val="21"/>
          <w:szCs w:val="21"/>
        </w:rPr>
        <w:t>的司机</w:t>
      </w:r>
      <w:r w:rsidR="006348C6" w:rsidRPr="001436C4">
        <w:rPr>
          <w:rFonts w:hint="eastAsia"/>
          <w:sz w:val="21"/>
          <w:szCs w:val="21"/>
        </w:rPr>
        <w:t>进</w:t>
      </w:r>
      <w:r w:rsidR="00992102">
        <w:rPr>
          <w:rFonts w:hint="eastAsia"/>
          <w:sz w:val="21"/>
          <w:szCs w:val="21"/>
        </w:rPr>
        <w:t>入</w:t>
      </w:r>
      <w:r w:rsidR="006348C6" w:rsidRPr="001436C4">
        <w:rPr>
          <w:rFonts w:hint="eastAsia"/>
          <w:sz w:val="21"/>
          <w:szCs w:val="21"/>
        </w:rPr>
        <w:t>港</w:t>
      </w:r>
      <w:r w:rsidR="00992102">
        <w:rPr>
          <w:rFonts w:hint="eastAsia"/>
          <w:sz w:val="21"/>
          <w:szCs w:val="21"/>
        </w:rPr>
        <w:t>区</w:t>
      </w:r>
      <w:r w:rsidR="006348C6" w:rsidRPr="001436C4">
        <w:rPr>
          <w:rFonts w:hint="eastAsia"/>
          <w:sz w:val="21"/>
          <w:szCs w:val="21"/>
        </w:rPr>
        <w:t>。</w:t>
      </w:r>
      <w:r w:rsidR="00FE32FC" w:rsidRPr="001436C4">
        <w:rPr>
          <w:rFonts w:hint="eastAsia"/>
          <w:sz w:val="21"/>
          <w:szCs w:val="21"/>
        </w:rPr>
        <w:t>车上只限司机</w:t>
      </w:r>
      <w:r w:rsidR="00FE32FC" w:rsidRPr="001436C4">
        <w:rPr>
          <w:sz w:val="21"/>
          <w:szCs w:val="21"/>
        </w:rPr>
        <w:t>1</w:t>
      </w:r>
      <w:r w:rsidR="00FE32FC" w:rsidRPr="001436C4">
        <w:rPr>
          <w:rFonts w:hint="eastAsia"/>
          <w:sz w:val="21"/>
          <w:szCs w:val="21"/>
        </w:rPr>
        <w:t>人，严禁</w:t>
      </w:r>
      <w:r w:rsidR="00FE32FC" w:rsidRPr="001436C4">
        <w:rPr>
          <w:rFonts w:ascii="宋体" w:hAnsi="宋体" w:hint="eastAsia"/>
          <w:sz w:val="21"/>
          <w:szCs w:val="21"/>
        </w:rPr>
        <w:t>乘载除司机之外的其他人</w:t>
      </w:r>
      <w:r w:rsidR="002345C8">
        <w:rPr>
          <w:rFonts w:ascii="宋体" w:hAnsi="宋体" w:hint="eastAsia"/>
          <w:sz w:val="21"/>
          <w:szCs w:val="21"/>
        </w:rPr>
        <w:t>员</w:t>
      </w:r>
      <w:r w:rsidR="00FE32FC" w:rsidRPr="001436C4">
        <w:rPr>
          <w:rFonts w:ascii="宋体" w:hAnsi="宋体" w:hint="eastAsia"/>
          <w:sz w:val="21"/>
          <w:szCs w:val="21"/>
        </w:rPr>
        <w:t>。</w:t>
      </w:r>
      <w:r w:rsidR="00E56E69" w:rsidRPr="001436C4">
        <w:rPr>
          <w:rFonts w:ascii="宋体" w:hAnsi="宋体" w:hint="eastAsia"/>
          <w:sz w:val="21"/>
          <w:szCs w:val="21"/>
        </w:rPr>
        <w:t>车辆在港区内出现机械故障，须马上报告车队及时修复以免影响港区交通和生产，维修人员凭单位证明和身份证方能准许进入港区。</w:t>
      </w:r>
    </w:p>
    <w:p w:rsidR="006348C6" w:rsidRPr="001436C4" w:rsidRDefault="009A2521" w:rsidP="001436C4">
      <w:pPr>
        <w:spacing w:line="360" w:lineRule="auto"/>
        <w:ind w:leftChars="50" w:left="1079" w:hangingChars="462" w:hanging="974"/>
        <w:rPr>
          <w:rFonts w:ascii="宋体" w:hAnsi="宋体"/>
          <w:bCs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</w:t>
      </w:r>
      <w:r w:rsidR="00FE32FC" w:rsidRPr="001436C4">
        <w:rPr>
          <w:rFonts w:hint="eastAsia"/>
          <w:b/>
          <w:szCs w:val="21"/>
        </w:rPr>
        <w:t>港区交通</w:t>
      </w:r>
      <w:r w:rsidR="006348C6" w:rsidRPr="001436C4">
        <w:rPr>
          <w:rFonts w:hint="eastAsia"/>
          <w:szCs w:val="21"/>
        </w:rPr>
        <w:t>：</w:t>
      </w:r>
      <w:r w:rsidR="00C473A1" w:rsidRPr="001436C4">
        <w:rPr>
          <w:rFonts w:ascii="宋体" w:hAnsi="宋体" w:hint="eastAsia"/>
          <w:szCs w:val="21"/>
        </w:rPr>
        <w:t>进入堆场</w:t>
      </w:r>
      <w:proofErr w:type="gramStart"/>
      <w:r w:rsidR="008B1A3F">
        <w:rPr>
          <w:rFonts w:ascii="宋体" w:hAnsi="宋体" w:hint="eastAsia"/>
          <w:szCs w:val="21"/>
        </w:rPr>
        <w:t>提卸箱时</w:t>
      </w:r>
      <w:proofErr w:type="gramEnd"/>
      <w:r w:rsidR="00C473A1" w:rsidRPr="001436C4">
        <w:rPr>
          <w:rFonts w:ascii="宋体" w:hAnsi="宋体" w:hint="eastAsia"/>
          <w:szCs w:val="21"/>
        </w:rPr>
        <w:t>，</w:t>
      </w:r>
      <w:r w:rsidR="00AB22F4">
        <w:rPr>
          <w:rFonts w:ascii="宋体" w:hAnsi="宋体" w:hint="eastAsia"/>
          <w:szCs w:val="21"/>
        </w:rPr>
        <w:t>东渡港区</w:t>
      </w:r>
      <w:r w:rsidR="00C473A1" w:rsidRPr="001436C4">
        <w:rPr>
          <w:rFonts w:ascii="宋体" w:hAnsi="宋体" w:hint="eastAsia"/>
          <w:szCs w:val="21"/>
        </w:rPr>
        <w:t>必须北进南出，</w:t>
      </w:r>
      <w:r w:rsidR="00992102">
        <w:rPr>
          <w:rFonts w:hint="eastAsia"/>
          <w:szCs w:val="21"/>
        </w:rPr>
        <w:t>其他区域按交通标志行驶，各行其道。</w:t>
      </w:r>
      <w:r w:rsidR="00C473A1" w:rsidRPr="001436C4">
        <w:rPr>
          <w:rFonts w:hint="eastAsia"/>
          <w:szCs w:val="21"/>
        </w:rPr>
        <w:t>严禁插队、抢道、逆向行驶和超速行驶；严禁在港区内乱停放车辆。</w:t>
      </w:r>
      <w:r w:rsidR="00C473A1" w:rsidRPr="001436C4">
        <w:rPr>
          <w:rFonts w:ascii="宋体" w:hAnsi="宋体" w:hint="eastAsia"/>
          <w:szCs w:val="21"/>
        </w:rPr>
        <w:t>严禁在作业通道调头</w:t>
      </w:r>
      <w:r w:rsidR="00FE32FC" w:rsidRPr="001436C4">
        <w:rPr>
          <w:rFonts w:ascii="宋体" w:hAnsi="宋体" w:hint="eastAsia"/>
          <w:szCs w:val="21"/>
        </w:rPr>
        <w:t>。</w:t>
      </w:r>
      <w:r w:rsidR="006348C6" w:rsidRPr="001436C4">
        <w:rPr>
          <w:rFonts w:hint="eastAsia"/>
          <w:szCs w:val="21"/>
        </w:rPr>
        <w:t>港区主干道限速</w:t>
      </w:r>
      <w:r w:rsidR="006C50E3">
        <w:rPr>
          <w:rFonts w:hint="eastAsia"/>
          <w:szCs w:val="21"/>
        </w:rPr>
        <w:t>3</w:t>
      </w:r>
      <w:r w:rsidR="006348C6" w:rsidRPr="001436C4">
        <w:rPr>
          <w:rFonts w:hint="eastAsia"/>
          <w:szCs w:val="21"/>
        </w:rPr>
        <w:t>0</w:t>
      </w:r>
      <w:r w:rsidR="006348C6" w:rsidRPr="001436C4">
        <w:rPr>
          <w:rFonts w:hint="eastAsia"/>
          <w:szCs w:val="21"/>
        </w:rPr>
        <w:t>公里；堆场</w:t>
      </w:r>
      <w:r w:rsidR="00C473A1" w:rsidRPr="001436C4">
        <w:rPr>
          <w:rFonts w:hint="eastAsia"/>
          <w:szCs w:val="21"/>
        </w:rPr>
        <w:t>作业通道</w:t>
      </w:r>
      <w:r w:rsidR="006348C6" w:rsidRPr="001436C4">
        <w:rPr>
          <w:rFonts w:hint="eastAsia"/>
          <w:szCs w:val="21"/>
        </w:rPr>
        <w:t>限速</w:t>
      </w:r>
      <w:r w:rsidR="008B1A3F">
        <w:rPr>
          <w:rFonts w:hint="eastAsia"/>
          <w:szCs w:val="21"/>
        </w:rPr>
        <w:t>15</w:t>
      </w:r>
      <w:r w:rsidR="006348C6" w:rsidRPr="001436C4">
        <w:rPr>
          <w:rFonts w:hint="eastAsia"/>
          <w:szCs w:val="21"/>
        </w:rPr>
        <w:t>公里；</w:t>
      </w:r>
      <w:r w:rsidR="00C473A1" w:rsidRPr="001436C4">
        <w:rPr>
          <w:rFonts w:hint="eastAsia"/>
          <w:szCs w:val="21"/>
        </w:rPr>
        <w:t>堆场通道口</w:t>
      </w:r>
      <w:r w:rsidR="00E75283">
        <w:rPr>
          <w:rFonts w:hint="eastAsia"/>
          <w:szCs w:val="21"/>
        </w:rPr>
        <w:t>，交叉路口</w:t>
      </w:r>
      <w:r w:rsidR="006348C6" w:rsidRPr="001436C4">
        <w:rPr>
          <w:rFonts w:hint="eastAsia"/>
          <w:szCs w:val="21"/>
        </w:rPr>
        <w:t>限速</w:t>
      </w:r>
      <w:r w:rsidR="006348C6" w:rsidRPr="001436C4">
        <w:rPr>
          <w:rFonts w:hint="eastAsia"/>
          <w:szCs w:val="21"/>
        </w:rPr>
        <w:t>10</w:t>
      </w:r>
      <w:r w:rsidR="006348C6" w:rsidRPr="001436C4">
        <w:rPr>
          <w:rFonts w:hint="eastAsia"/>
          <w:szCs w:val="21"/>
        </w:rPr>
        <w:t>公里</w:t>
      </w:r>
      <w:r w:rsidR="0044079D">
        <w:rPr>
          <w:rFonts w:hint="eastAsia"/>
          <w:szCs w:val="21"/>
        </w:rPr>
        <w:t>，</w:t>
      </w:r>
      <w:r w:rsidR="00E56E69" w:rsidRPr="001436C4">
        <w:rPr>
          <w:rFonts w:hint="eastAsia"/>
          <w:szCs w:val="21"/>
        </w:rPr>
        <w:t>通过交叉路口时应</w:t>
      </w:r>
      <w:r w:rsidR="00B45E5D" w:rsidRPr="001436C4">
        <w:rPr>
          <w:rFonts w:hint="eastAsia"/>
          <w:szCs w:val="21"/>
        </w:rPr>
        <w:t>减速</w:t>
      </w:r>
      <w:r w:rsidR="00B45E5D">
        <w:rPr>
          <w:rFonts w:hint="eastAsia"/>
          <w:szCs w:val="21"/>
        </w:rPr>
        <w:t>并注意了望</w:t>
      </w:r>
      <w:r w:rsidR="006348C6" w:rsidRPr="001436C4">
        <w:rPr>
          <w:rFonts w:hint="eastAsia"/>
          <w:szCs w:val="21"/>
        </w:rPr>
        <w:t>。</w:t>
      </w:r>
      <w:r w:rsidR="0044079D">
        <w:rPr>
          <w:rFonts w:hint="eastAsia"/>
          <w:szCs w:val="21"/>
        </w:rPr>
        <w:t>进出闸口</w:t>
      </w:r>
      <w:r w:rsidR="00E75283" w:rsidRPr="001436C4">
        <w:rPr>
          <w:rFonts w:hint="eastAsia"/>
          <w:szCs w:val="21"/>
        </w:rPr>
        <w:t>限速</w:t>
      </w:r>
      <w:r w:rsidR="00E75283">
        <w:rPr>
          <w:rFonts w:hint="eastAsia"/>
          <w:szCs w:val="21"/>
        </w:rPr>
        <w:t>5</w:t>
      </w:r>
      <w:r w:rsidR="00E75283" w:rsidRPr="001436C4">
        <w:rPr>
          <w:rFonts w:hint="eastAsia"/>
          <w:szCs w:val="21"/>
        </w:rPr>
        <w:t>公里</w:t>
      </w:r>
      <w:r w:rsidR="0044079D">
        <w:rPr>
          <w:rFonts w:hint="eastAsia"/>
          <w:szCs w:val="21"/>
        </w:rPr>
        <w:t>，一车一杆，保持车距，慢速通行，撞杆赔偿。</w:t>
      </w:r>
    </w:p>
    <w:p w:rsidR="00B45E5D" w:rsidRDefault="009A2521" w:rsidP="001436C4">
      <w:pPr>
        <w:spacing w:line="360" w:lineRule="auto"/>
        <w:ind w:leftChars="50" w:left="1052" w:hangingChars="449" w:hanging="94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3、</w:t>
      </w:r>
      <w:r w:rsidR="006348C6" w:rsidRPr="001436C4">
        <w:rPr>
          <w:rFonts w:ascii="宋体" w:hAnsi="宋体" w:hint="eastAsia"/>
          <w:b/>
          <w:szCs w:val="21"/>
        </w:rPr>
        <w:t>等候作业</w:t>
      </w:r>
      <w:r w:rsidR="00B45E5D">
        <w:rPr>
          <w:rFonts w:ascii="宋体" w:hAnsi="宋体" w:hint="eastAsia"/>
          <w:szCs w:val="21"/>
        </w:rPr>
        <w:t>：</w:t>
      </w:r>
      <w:r w:rsidR="0049159A">
        <w:rPr>
          <w:rFonts w:ascii="宋体" w:hAnsi="宋体" w:hint="eastAsia"/>
          <w:szCs w:val="21"/>
        </w:rPr>
        <w:t>在堆场待装待卸</w:t>
      </w:r>
      <w:r w:rsidR="00647907">
        <w:rPr>
          <w:rFonts w:ascii="宋体" w:hAnsi="宋体" w:hint="eastAsia"/>
          <w:szCs w:val="21"/>
        </w:rPr>
        <w:t>时</w:t>
      </w:r>
      <w:r w:rsidR="0049159A">
        <w:rPr>
          <w:rFonts w:ascii="宋体" w:hAnsi="宋体" w:hint="eastAsia"/>
          <w:szCs w:val="21"/>
        </w:rPr>
        <w:t>严禁逆向停放。在等候</w:t>
      </w:r>
      <w:r w:rsidR="00B45E5D">
        <w:rPr>
          <w:rFonts w:ascii="宋体" w:hAnsi="宋体" w:hint="eastAsia"/>
          <w:szCs w:val="21"/>
        </w:rPr>
        <w:t>过磅、办理手续、装卸箱时，应自觉按</w:t>
      </w:r>
      <w:r w:rsidR="00AB22F4">
        <w:rPr>
          <w:rFonts w:ascii="宋体" w:hAnsi="宋体" w:hint="eastAsia"/>
          <w:szCs w:val="21"/>
        </w:rPr>
        <w:t>序排队、不争一秒。提箱出场，在闸口处只允许有1</w:t>
      </w:r>
      <w:r w:rsidR="006348C6" w:rsidRPr="001436C4">
        <w:rPr>
          <w:rFonts w:ascii="宋体" w:hAnsi="宋体" w:hint="eastAsia"/>
          <w:szCs w:val="21"/>
        </w:rPr>
        <w:t>部拖车侯检，其余的在划线外等候依次通过；进</w:t>
      </w:r>
      <w:r w:rsidR="0049159A">
        <w:rPr>
          <w:rFonts w:ascii="宋体" w:hAnsi="宋体" w:hint="eastAsia"/>
          <w:szCs w:val="21"/>
        </w:rPr>
        <w:t>入</w:t>
      </w:r>
      <w:r w:rsidR="006348C6" w:rsidRPr="001436C4">
        <w:rPr>
          <w:rFonts w:ascii="宋体" w:hAnsi="宋体" w:hint="eastAsia"/>
          <w:szCs w:val="21"/>
        </w:rPr>
        <w:t>龙门吊场，靠右侧</w:t>
      </w:r>
      <w:proofErr w:type="gramStart"/>
      <w:r w:rsidR="006348C6" w:rsidRPr="001436C4">
        <w:rPr>
          <w:rFonts w:ascii="宋体" w:hAnsi="宋体" w:hint="eastAsia"/>
          <w:szCs w:val="21"/>
        </w:rPr>
        <w:t>依据场</w:t>
      </w:r>
      <w:proofErr w:type="gramEnd"/>
      <w:r w:rsidR="006348C6" w:rsidRPr="001436C4">
        <w:rPr>
          <w:rFonts w:ascii="宋体" w:hAnsi="宋体" w:hint="eastAsia"/>
          <w:szCs w:val="21"/>
        </w:rPr>
        <w:t>位排队车道排队</w:t>
      </w:r>
      <w:r w:rsidR="008C18E9">
        <w:rPr>
          <w:rFonts w:ascii="宋体" w:hAnsi="宋体" w:hint="eastAsia"/>
          <w:szCs w:val="21"/>
        </w:rPr>
        <w:t>，</w:t>
      </w:r>
      <w:r w:rsidR="00B45E5D">
        <w:rPr>
          <w:rFonts w:ascii="宋体" w:hAnsi="宋体" w:hint="eastAsia"/>
          <w:szCs w:val="21"/>
        </w:rPr>
        <w:t>循序渐进，不插队争先、逆向停车和横道停车、</w:t>
      </w:r>
      <w:r w:rsidR="006348C6" w:rsidRPr="001436C4">
        <w:rPr>
          <w:rFonts w:ascii="宋体" w:hAnsi="宋体" w:hint="eastAsia"/>
          <w:szCs w:val="21"/>
        </w:rPr>
        <w:t>阻塞交通。</w:t>
      </w:r>
      <w:r w:rsidR="00E73C8B" w:rsidRPr="001436C4">
        <w:rPr>
          <w:rFonts w:ascii="宋体" w:hAnsi="宋体" w:hint="eastAsia"/>
          <w:bCs/>
          <w:szCs w:val="21"/>
        </w:rPr>
        <w:t>除检查车况</w:t>
      </w:r>
      <w:proofErr w:type="gramStart"/>
      <w:r w:rsidR="00E73C8B" w:rsidRPr="001436C4">
        <w:rPr>
          <w:rFonts w:ascii="宋体" w:hAnsi="宋体" w:hint="eastAsia"/>
          <w:bCs/>
          <w:szCs w:val="21"/>
        </w:rPr>
        <w:t>及锁角外</w:t>
      </w:r>
      <w:proofErr w:type="gramEnd"/>
      <w:r w:rsidR="00E73C8B" w:rsidRPr="001436C4">
        <w:rPr>
          <w:rFonts w:ascii="宋体" w:hAnsi="宋体" w:hint="eastAsia"/>
          <w:bCs/>
          <w:szCs w:val="21"/>
        </w:rPr>
        <w:t>，严禁下车</w:t>
      </w:r>
      <w:r w:rsidR="00E73C8B">
        <w:rPr>
          <w:rFonts w:ascii="宋体" w:hAnsi="宋体" w:hint="eastAsia"/>
          <w:bCs/>
          <w:szCs w:val="21"/>
        </w:rPr>
        <w:t>聊天</w:t>
      </w:r>
      <w:r w:rsidR="00647907">
        <w:rPr>
          <w:rFonts w:hint="eastAsia"/>
          <w:szCs w:val="21"/>
        </w:rPr>
        <w:t>及</w:t>
      </w:r>
      <w:r w:rsidR="00E73C8B" w:rsidRPr="001436C4">
        <w:rPr>
          <w:rFonts w:hint="eastAsia"/>
          <w:szCs w:val="21"/>
        </w:rPr>
        <w:t>在港区</w:t>
      </w:r>
      <w:r w:rsidR="002345C8">
        <w:rPr>
          <w:rFonts w:hint="eastAsia"/>
          <w:szCs w:val="21"/>
        </w:rPr>
        <w:t>内</w:t>
      </w:r>
      <w:r w:rsidR="00E73C8B" w:rsidRPr="001436C4">
        <w:rPr>
          <w:rFonts w:hint="eastAsia"/>
          <w:szCs w:val="21"/>
        </w:rPr>
        <w:t>行走。</w:t>
      </w:r>
    </w:p>
    <w:p w:rsidR="006348C6" w:rsidRPr="001436C4" w:rsidRDefault="009A2521" w:rsidP="00B45E5D">
      <w:pPr>
        <w:spacing w:line="360" w:lineRule="auto"/>
        <w:ind w:leftChars="50" w:left="1052" w:hangingChars="449" w:hanging="94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4、</w:t>
      </w:r>
      <w:r w:rsidR="006348C6" w:rsidRPr="001436C4">
        <w:rPr>
          <w:rFonts w:ascii="宋体" w:hAnsi="宋体" w:hint="eastAsia"/>
          <w:b/>
          <w:szCs w:val="21"/>
        </w:rPr>
        <w:t>车架锁角</w:t>
      </w:r>
      <w:r w:rsidR="006348C6" w:rsidRPr="001436C4">
        <w:rPr>
          <w:rFonts w:ascii="宋体" w:hAnsi="宋体" w:hint="eastAsia"/>
          <w:bCs/>
          <w:szCs w:val="21"/>
        </w:rPr>
        <w:t>：进入装卸区域的拖车，车架</w:t>
      </w:r>
      <w:proofErr w:type="gramStart"/>
      <w:r w:rsidR="006348C6" w:rsidRPr="001436C4">
        <w:rPr>
          <w:rFonts w:ascii="宋体" w:hAnsi="宋体" w:hint="eastAsia"/>
          <w:bCs/>
          <w:szCs w:val="21"/>
        </w:rPr>
        <w:t>上锁角应具备</w:t>
      </w:r>
      <w:proofErr w:type="gramEnd"/>
      <w:r w:rsidR="006348C6" w:rsidRPr="001436C4">
        <w:rPr>
          <w:rFonts w:ascii="宋体" w:hAnsi="宋体" w:hint="eastAsia"/>
          <w:bCs/>
          <w:szCs w:val="21"/>
        </w:rPr>
        <w:t>完好并处于开锁状态；重载行车，</w:t>
      </w:r>
      <w:r w:rsidR="00E73C8B">
        <w:rPr>
          <w:rFonts w:ascii="宋体" w:hAnsi="宋体" w:hint="eastAsia"/>
          <w:bCs/>
          <w:szCs w:val="21"/>
        </w:rPr>
        <w:t>应</w:t>
      </w:r>
      <w:r w:rsidR="006348C6" w:rsidRPr="001436C4">
        <w:rPr>
          <w:rFonts w:ascii="宋体" w:hAnsi="宋体" w:hint="eastAsia"/>
          <w:bCs/>
          <w:szCs w:val="21"/>
        </w:rPr>
        <w:t>注意货件上是否拴绑、紧固</w:t>
      </w:r>
      <w:proofErr w:type="gramStart"/>
      <w:r w:rsidR="006348C6" w:rsidRPr="001436C4">
        <w:rPr>
          <w:rFonts w:ascii="宋体" w:hAnsi="宋体" w:hint="eastAsia"/>
          <w:bCs/>
          <w:szCs w:val="21"/>
        </w:rPr>
        <w:t>牢靠以防止掉件</w:t>
      </w:r>
      <w:proofErr w:type="gramEnd"/>
      <w:r w:rsidR="006348C6" w:rsidRPr="001436C4">
        <w:rPr>
          <w:rFonts w:ascii="宋体" w:hAnsi="宋体" w:hint="eastAsia"/>
          <w:bCs/>
          <w:szCs w:val="21"/>
        </w:rPr>
        <w:t>和造成倾覆。</w:t>
      </w:r>
    </w:p>
    <w:p w:rsidR="006348C6" w:rsidRPr="001436C4" w:rsidRDefault="009A2521" w:rsidP="001436C4">
      <w:pPr>
        <w:spacing w:line="360" w:lineRule="auto"/>
        <w:ind w:leftChars="50" w:left="1052" w:hangingChars="449" w:hanging="947"/>
        <w:rPr>
          <w:rFonts w:ascii="仿宋_GB2312" w:eastAsia="仿宋_GB2312" w:hAnsi="楷体_GB2312"/>
          <w:sz w:val="24"/>
          <w:szCs w:val="21"/>
        </w:rPr>
      </w:pPr>
      <w:r>
        <w:rPr>
          <w:rFonts w:ascii="宋体" w:hAnsi="宋体" w:hint="eastAsia"/>
          <w:b/>
          <w:szCs w:val="21"/>
        </w:rPr>
        <w:t>5、</w:t>
      </w:r>
      <w:r w:rsidR="00E56E69" w:rsidRPr="001436C4">
        <w:rPr>
          <w:rFonts w:ascii="宋体" w:hAnsi="宋体" w:hint="eastAsia"/>
          <w:b/>
          <w:szCs w:val="21"/>
        </w:rPr>
        <w:t>安全作业</w:t>
      </w:r>
      <w:r w:rsidR="006348C6" w:rsidRPr="001436C4">
        <w:rPr>
          <w:rFonts w:ascii="宋体" w:hAnsi="宋体" w:hint="eastAsia"/>
          <w:szCs w:val="21"/>
        </w:rPr>
        <w:t>：</w:t>
      </w:r>
      <w:r w:rsidR="00FE32FC" w:rsidRPr="001436C4">
        <w:rPr>
          <w:rFonts w:ascii="宋体" w:hAnsi="宋体" w:hint="eastAsia"/>
          <w:szCs w:val="21"/>
        </w:rPr>
        <w:t>进入港区禁止吸烟及明火作业。</w:t>
      </w:r>
      <w:r w:rsidR="00E56E69" w:rsidRPr="001436C4">
        <w:rPr>
          <w:rFonts w:ascii="宋体" w:hAnsi="宋体" w:hint="eastAsia"/>
          <w:szCs w:val="21"/>
        </w:rPr>
        <w:t>严禁拖车在</w:t>
      </w:r>
      <w:r w:rsidR="0089206D">
        <w:rPr>
          <w:rFonts w:ascii="宋体" w:hAnsi="宋体" w:hint="eastAsia"/>
          <w:szCs w:val="21"/>
        </w:rPr>
        <w:t>堆场</w:t>
      </w:r>
      <w:r w:rsidR="00E56E69" w:rsidRPr="001436C4">
        <w:rPr>
          <w:rFonts w:ascii="宋体" w:hAnsi="宋体" w:hint="eastAsia"/>
          <w:szCs w:val="21"/>
        </w:rPr>
        <w:t>通道和前沿随意调头；</w:t>
      </w:r>
      <w:proofErr w:type="gramStart"/>
      <w:r w:rsidR="00E56E69" w:rsidRPr="001436C4">
        <w:rPr>
          <w:rFonts w:ascii="宋体" w:hAnsi="宋体" w:hint="eastAsia"/>
          <w:szCs w:val="21"/>
        </w:rPr>
        <w:t>载箱时</w:t>
      </w:r>
      <w:proofErr w:type="gramEnd"/>
      <w:r w:rsidR="00E56E69" w:rsidRPr="001436C4">
        <w:rPr>
          <w:rFonts w:ascii="宋体" w:hAnsi="宋体" w:hint="eastAsia"/>
          <w:szCs w:val="21"/>
        </w:rPr>
        <w:t>严禁拖车左转弯小角度调头。</w:t>
      </w:r>
      <w:r w:rsidR="006348C6" w:rsidRPr="001436C4">
        <w:rPr>
          <w:rFonts w:ascii="宋体" w:hAnsi="宋体" w:hint="eastAsia"/>
          <w:szCs w:val="21"/>
        </w:rPr>
        <w:t>进入港区后，应遵守码头机械作业优先通过原则，注意随时避让大型作业机械，不得与龙门吊等大型机械争道抢行；</w:t>
      </w:r>
      <w:r w:rsidR="00B45E5D">
        <w:rPr>
          <w:rFonts w:ascii="宋体" w:hAnsi="宋体" w:hint="eastAsia"/>
          <w:szCs w:val="21"/>
        </w:rPr>
        <w:t>严禁拖车停放、抢</w:t>
      </w:r>
      <w:r w:rsidR="00E56E69" w:rsidRPr="001436C4">
        <w:rPr>
          <w:rFonts w:ascii="宋体" w:hAnsi="宋体" w:hint="eastAsia"/>
          <w:szCs w:val="21"/>
        </w:rPr>
        <w:t>占龙门吊大车轨道。</w:t>
      </w:r>
      <w:r w:rsidR="00E56E69" w:rsidRPr="001436C4">
        <w:rPr>
          <w:rFonts w:ascii="宋体" w:hAnsi="宋体" w:cs="Arial" w:hint="eastAsia"/>
          <w:color w:val="000000"/>
          <w:kern w:val="0"/>
          <w:szCs w:val="21"/>
        </w:rPr>
        <w:t>拖车在码头内行驶、变道时，要上下左右兼顾，杜绝从</w:t>
      </w:r>
      <w:r w:rsidR="00B307E8">
        <w:rPr>
          <w:rFonts w:ascii="宋体" w:hAnsi="宋体" w:cs="Arial" w:hint="eastAsia"/>
          <w:color w:val="000000"/>
          <w:kern w:val="0"/>
          <w:szCs w:val="21"/>
        </w:rPr>
        <w:t>起吊设备的</w:t>
      </w:r>
      <w:r w:rsidR="00E56E69" w:rsidRPr="001436C4">
        <w:rPr>
          <w:rFonts w:ascii="宋体" w:hAnsi="宋体" w:cs="Arial" w:hint="eastAsia"/>
          <w:color w:val="000000"/>
          <w:kern w:val="0"/>
          <w:szCs w:val="21"/>
        </w:rPr>
        <w:t>关路下穿行。</w:t>
      </w:r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发现</w:t>
      </w:r>
      <w:r w:rsidR="00E56E69" w:rsidRPr="001436C4">
        <w:rPr>
          <w:rFonts w:ascii="宋体" w:hAnsi="宋体" w:cs="Arial" w:hint="eastAsia"/>
          <w:color w:val="000000"/>
          <w:kern w:val="0"/>
          <w:szCs w:val="21"/>
        </w:rPr>
        <w:t>单个20尺集装箱装卸于车架前部时，应要求</w:t>
      </w:r>
      <w:r w:rsidR="00E56E69" w:rsidRPr="001436C4">
        <w:rPr>
          <w:rFonts w:ascii="宋体" w:hAnsi="宋体" w:cs="Arial" w:hint="eastAsia"/>
          <w:szCs w:val="21"/>
        </w:rPr>
        <w:t>作业</w:t>
      </w:r>
      <w:r w:rsidR="00E56E69" w:rsidRPr="001436C4">
        <w:rPr>
          <w:rFonts w:ascii="宋体" w:hAnsi="宋体" w:cs="Arial" w:hint="eastAsia"/>
          <w:color w:val="000000"/>
          <w:kern w:val="0"/>
          <w:szCs w:val="21"/>
        </w:rPr>
        <w:t>司机</w:t>
      </w:r>
      <w:proofErr w:type="gramStart"/>
      <w:r w:rsidR="00E56E69" w:rsidRPr="001436C4">
        <w:rPr>
          <w:rFonts w:ascii="宋体" w:hAnsi="宋体" w:cs="Arial" w:hint="eastAsia"/>
          <w:color w:val="000000"/>
          <w:kern w:val="0"/>
          <w:szCs w:val="21"/>
        </w:rPr>
        <w:t>调整重</w:t>
      </w:r>
      <w:proofErr w:type="gramEnd"/>
      <w:r w:rsidR="00E56E69" w:rsidRPr="001436C4">
        <w:rPr>
          <w:rFonts w:ascii="宋体" w:hAnsi="宋体" w:cs="Arial" w:hint="eastAsia"/>
          <w:color w:val="000000"/>
          <w:kern w:val="0"/>
          <w:szCs w:val="21"/>
        </w:rPr>
        <w:t>装。</w:t>
      </w:r>
      <w:r w:rsidR="001436C4" w:rsidRPr="001436C4">
        <w:rPr>
          <w:rFonts w:ascii="宋体" w:hAnsi="宋体" w:cs="Arial" w:hint="eastAsia"/>
          <w:color w:val="000000"/>
          <w:kern w:val="0"/>
          <w:szCs w:val="21"/>
        </w:rPr>
        <w:t>严禁在设备吊具未完全脱离箱顶</w:t>
      </w:r>
      <w:r w:rsidR="00100359">
        <w:rPr>
          <w:rFonts w:ascii="宋体" w:hAnsi="宋体" w:cs="Arial" w:hint="eastAsia"/>
          <w:color w:val="000000"/>
          <w:kern w:val="0"/>
          <w:szCs w:val="21"/>
        </w:rPr>
        <w:t>、</w:t>
      </w:r>
      <w:proofErr w:type="gramStart"/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起</w:t>
      </w:r>
      <w:r w:rsidR="001436C4" w:rsidRPr="001436C4">
        <w:rPr>
          <w:rFonts w:ascii="宋体" w:hAnsi="宋体" w:cs="Arial" w:hint="eastAsia"/>
          <w:color w:val="000000"/>
          <w:kern w:val="0"/>
          <w:szCs w:val="21"/>
        </w:rPr>
        <w:t>升</w:t>
      </w:r>
      <w:r w:rsidR="00100359">
        <w:rPr>
          <w:rFonts w:ascii="宋体" w:hAnsi="宋体" w:cs="Arial" w:hint="eastAsia"/>
          <w:color w:val="000000"/>
          <w:kern w:val="0"/>
          <w:szCs w:val="21"/>
        </w:rPr>
        <w:t>未超过</w:t>
      </w:r>
      <w:proofErr w:type="gramEnd"/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50公分</w:t>
      </w:r>
      <w:r w:rsidR="00BF5E66">
        <w:rPr>
          <w:rFonts w:ascii="宋体" w:hAnsi="宋体" w:cs="Arial" w:hint="eastAsia"/>
          <w:color w:val="000000"/>
          <w:kern w:val="0"/>
          <w:szCs w:val="21"/>
        </w:rPr>
        <w:t>就起</w:t>
      </w:r>
      <w:r w:rsidR="00100359">
        <w:rPr>
          <w:rFonts w:ascii="宋体" w:hAnsi="宋体" w:cs="Arial" w:hint="eastAsia"/>
          <w:color w:val="000000"/>
          <w:kern w:val="0"/>
          <w:szCs w:val="21"/>
        </w:rPr>
        <w:t>步行走</w:t>
      </w:r>
      <w:r w:rsidR="001436C4" w:rsidRPr="001436C4">
        <w:rPr>
          <w:rFonts w:ascii="宋体" w:hAnsi="宋体" w:cs="Arial" w:hint="eastAsia"/>
          <w:color w:val="000000"/>
          <w:kern w:val="0"/>
          <w:szCs w:val="21"/>
        </w:rPr>
        <w:t>的危险</w:t>
      </w:r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行为。拖车司机</w:t>
      </w:r>
      <w:r w:rsidR="001436C4" w:rsidRPr="001436C4">
        <w:rPr>
          <w:rFonts w:ascii="宋体" w:hAnsi="宋体" w:cs="Arial" w:hint="eastAsia"/>
          <w:color w:val="000000"/>
          <w:kern w:val="0"/>
          <w:szCs w:val="21"/>
        </w:rPr>
        <w:t>在</w:t>
      </w:r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场内不得随意下车，因</w:t>
      </w:r>
      <w:r w:rsidR="00AA09AE" w:rsidRPr="001436C4">
        <w:rPr>
          <w:rFonts w:ascii="宋体" w:hAnsi="宋体" w:cs="Arial" w:hint="eastAsia"/>
          <w:szCs w:val="21"/>
        </w:rPr>
        <w:t>检查车况和货物</w:t>
      </w:r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下车时须佩戴安全帽</w:t>
      </w:r>
      <w:r w:rsidR="00E75283">
        <w:rPr>
          <w:rFonts w:ascii="宋体" w:hAnsi="宋体" w:cs="Arial" w:hint="eastAsia"/>
          <w:color w:val="000000"/>
          <w:kern w:val="0"/>
          <w:szCs w:val="21"/>
        </w:rPr>
        <w:t>、反光衣</w:t>
      </w:r>
      <w:r w:rsidR="00AA09AE" w:rsidRPr="001436C4">
        <w:rPr>
          <w:rFonts w:ascii="宋体" w:hAnsi="宋体" w:cs="Arial" w:hint="eastAsia"/>
          <w:color w:val="000000"/>
          <w:kern w:val="0"/>
          <w:szCs w:val="21"/>
        </w:rPr>
        <w:t>。载运</w:t>
      </w:r>
      <w:r w:rsidR="00AA09AE" w:rsidRPr="001436C4">
        <w:rPr>
          <w:rFonts w:ascii="宋体" w:hAnsi="宋体" w:hint="eastAsia"/>
          <w:szCs w:val="21"/>
        </w:rPr>
        <w:t>超限箱、高危箱、高价值货物等特种箱的车架和司机必须具备相关资质。</w:t>
      </w:r>
      <w:r w:rsidR="00BF5E66">
        <w:rPr>
          <w:rFonts w:ascii="宋体" w:hAnsi="宋体" w:hint="eastAsia"/>
          <w:szCs w:val="21"/>
        </w:rPr>
        <w:t>空箱出场前应检查和关闭箱门。</w:t>
      </w:r>
      <w:r w:rsidR="00AA09AE" w:rsidRPr="001436C4">
        <w:rPr>
          <w:rFonts w:ascii="宋体" w:hAnsi="宋体" w:hint="eastAsia"/>
          <w:szCs w:val="21"/>
        </w:rPr>
        <w:t>严禁疲劳驾驶，严禁开车时使用手机</w:t>
      </w:r>
      <w:r w:rsidR="00B307E8">
        <w:rPr>
          <w:rFonts w:ascii="宋体" w:hAnsi="宋体" w:hint="eastAsia"/>
          <w:szCs w:val="21"/>
        </w:rPr>
        <w:t>、视频等电子产品</w:t>
      </w:r>
      <w:r w:rsidR="00AA09AE" w:rsidRPr="001436C4">
        <w:rPr>
          <w:rFonts w:ascii="宋体" w:hAnsi="宋体" w:hint="eastAsia"/>
          <w:szCs w:val="21"/>
        </w:rPr>
        <w:t>分散注意力</w:t>
      </w:r>
      <w:r w:rsidR="00D50C3F">
        <w:rPr>
          <w:rFonts w:ascii="宋体" w:hAnsi="宋体" w:hint="eastAsia"/>
          <w:szCs w:val="21"/>
        </w:rPr>
        <w:t>等</w:t>
      </w:r>
      <w:r w:rsidR="00AA09AE" w:rsidRPr="001436C4">
        <w:rPr>
          <w:rFonts w:ascii="宋体" w:hAnsi="宋体" w:hint="eastAsia"/>
          <w:szCs w:val="21"/>
        </w:rPr>
        <w:t>不安全行为。</w:t>
      </w:r>
    </w:p>
    <w:p w:rsidR="00C473A1" w:rsidRPr="001436C4" w:rsidRDefault="009A2521" w:rsidP="001436C4">
      <w:pPr>
        <w:pStyle w:val="a5"/>
        <w:spacing w:line="360" w:lineRule="auto"/>
        <w:ind w:leftChars="50" w:left="1098" w:hangingChars="471" w:hanging="993"/>
        <w:rPr>
          <w:rFonts w:ascii="宋体" w:hAnsi="宋体"/>
          <w:bCs/>
          <w:sz w:val="21"/>
          <w:szCs w:val="21"/>
        </w:rPr>
      </w:pPr>
      <w:r>
        <w:rPr>
          <w:rFonts w:ascii="宋体" w:hint="eastAsia"/>
          <w:b/>
          <w:sz w:val="21"/>
          <w:szCs w:val="21"/>
        </w:rPr>
        <w:t>6、</w:t>
      </w:r>
      <w:r w:rsidR="00C473A1" w:rsidRPr="001436C4">
        <w:rPr>
          <w:rFonts w:ascii="宋体" w:hint="eastAsia"/>
          <w:b/>
          <w:sz w:val="21"/>
          <w:szCs w:val="21"/>
        </w:rPr>
        <w:t>箱门调头</w:t>
      </w:r>
      <w:r w:rsidR="00C473A1" w:rsidRPr="001436C4">
        <w:rPr>
          <w:rFonts w:ascii="宋体" w:hint="eastAsia"/>
          <w:bCs/>
          <w:sz w:val="21"/>
          <w:szCs w:val="21"/>
        </w:rPr>
        <w:t>：</w:t>
      </w:r>
      <w:r w:rsidR="00C473A1" w:rsidRPr="001436C4">
        <w:rPr>
          <w:rFonts w:hint="eastAsia"/>
          <w:sz w:val="21"/>
          <w:szCs w:val="21"/>
        </w:rPr>
        <w:t>装载的集装箱需调转箱门的，应到调头区</w:t>
      </w:r>
      <w:r w:rsidR="00E75283">
        <w:rPr>
          <w:rFonts w:hint="eastAsia"/>
          <w:sz w:val="21"/>
          <w:szCs w:val="21"/>
        </w:rPr>
        <w:t>和</w:t>
      </w:r>
      <w:r w:rsidR="00C473A1" w:rsidRPr="001436C4">
        <w:rPr>
          <w:rFonts w:hint="eastAsia"/>
          <w:sz w:val="21"/>
          <w:szCs w:val="21"/>
        </w:rPr>
        <w:t>指定设备实施箱门调头，箱门统一朝</w:t>
      </w:r>
      <w:r w:rsidR="00647907">
        <w:rPr>
          <w:rFonts w:hint="eastAsia"/>
          <w:sz w:val="21"/>
          <w:szCs w:val="21"/>
        </w:rPr>
        <w:t>向</w:t>
      </w:r>
      <w:r w:rsidR="00C473A1" w:rsidRPr="001436C4">
        <w:rPr>
          <w:rFonts w:hint="eastAsia"/>
          <w:sz w:val="21"/>
          <w:szCs w:val="21"/>
        </w:rPr>
        <w:t>后，方可进入场</w:t>
      </w:r>
      <w:proofErr w:type="gramStart"/>
      <w:r w:rsidR="00C473A1" w:rsidRPr="001436C4">
        <w:rPr>
          <w:rFonts w:hint="eastAsia"/>
          <w:sz w:val="21"/>
          <w:szCs w:val="21"/>
        </w:rPr>
        <w:t>内卸箱</w:t>
      </w:r>
      <w:proofErr w:type="gramEnd"/>
      <w:r w:rsidR="00C473A1" w:rsidRPr="001436C4">
        <w:rPr>
          <w:rFonts w:hint="eastAsia"/>
          <w:sz w:val="21"/>
          <w:szCs w:val="21"/>
        </w:rPr>
        <w:t>。</w:t>
      </w:r>
    </w:p>
    <w:p w:rsidR="006348C6" w:rsidRPr="001436C4" w:rsidRDefault="009A2521" w:rsidP="001436C4">
      <w:pPr>
        <w:spacing w:line="360" w:lineRule="auto"/>
        <w:ind w:leftChars="50" w:left="1052" w:hangingChars="449" w:hanging="94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7、</w:t>
      </w:r>
      <w:proofErr w:type="gramStart"/>
      <w:r w:rsidR="006348C6" w:rsidRPr="001436C4">
        <w:rPr>
          <w:rFonts w:ascii="宋体" w:hAnsi="宋体" w:hint="eastAsia"/>
          <w:b/>
          <w:szCs w:val="21"/>
        </w:rPr>
        <w:t>其他要</w:t>
      </w:r>
      <w:proofErr w:type="gramEnd"/>
      <w:r w:rsidR="006348C6" w:rsidRPr="001436C4">
        <w:rPr>
          <w:rFonts w:ascii="宋体" w:hAnsi="宋体" w:hint="eastAsia"/>
          <w:b/>
          <w:szCs w:val="21"/>
        </w:rPr>
        <w:t>项</w:t>
      </w:r>
      <w:r w:rsidR="006348C6" w:rsidRPr="001436C4">
        <w:rPr>
          <w:rFonts w:ascii="宋体" w:hAnsi="宋体" w:hint="eastAsia"/>
          <w:szCs w:val="21"/>
        </w:rPr>
        <w:t>：（1</w:t>
      </w:r>
      <w:r w:rsidR="005D7AC0">
        <w:rPr>
          <w:rFonts w:ascii="宋体" w:hAnsi="宋体" w:hint="eastAsia"/>
          <w:szCs w:val="21"/>
        </w:rPr>
        <w:t>）</w:t>
      </w:r>
      <w:r w:rsidR="00D50C3F">
        <w:rPr>
          <w:rFonts w:ascii="宋体" w:hAnsi="宋体" w:hint="eastAsia"/>
          <w:szCs w:val="21"/>
        </w:rPr>
        <w:t>配合、</w:t>
      </w:r>
      <w:r w:rsidR="006348C6" w:rsidRPr="001436C4">
        <w:rPr>
          <w:rFonts w:ascii="宋体" w:hAnsi="宋体" w:hint="eastAsia"/>
          <w:szCs w:val="21"/>
        </w:rPr>
        <w:t>服从、接受港区</w:t>
      </w:r>
      <w:r w:rsidR="00D50C3F">
        <w:rPr>
          <w:rFonts w:ascii="宋体" w:hAnsi="宋体" w:hint="eastAsia"/>
          <w:szCs w:val="21"/>
        </w:rPr>
        <w:t>闸口及</w:t>
      </w:r>
      <w:r w:rsidR="006348C6" w:rsidRPr="001436C4">
        <w:rPr>
          <w:rFonts w:ascii="宋体" w:hAnsi="宋体" w:hint="eastAsia"/>
          <w:szCs w:val="21"/>
        </w:rPr>
        <w:t>现场管理人员和安监人员的管理、检查、监督和指挥；（2）严禁使用码头对讲机频道；（3）保持车窗开启，注意观察</w:t>
      </w:r>
      <w:r w:rsidR="00D50C3F">
        <w:rPr>
          <w:rFonts w:ascii="宋体" w:hAnsi="宋体" w:hint="eastAsia"/>
          <w:szCs w:val="21"/>
        </w:rPr>
        <w:t>场内设备</w:t>
      </w:r>
      <w:r w:rsidR="006348C6" w:rsidRPr="001436C4">
        <w:rPr>
          <w:rFonts w:ascii="宋体" w:hAnsi="宋体" w:hint="eastAsia"/>
          <w:szCs w:val="21"/>
        </w:rPr>
        <w:t>警报信号等作业提示；（4）</w:t>
      </w:r>
      <w:r w:rsidR="00D921F9">
        <w:rPr>
          <w:rFonts w:ascii="宋体" w:hAnsi="宋体" w:hint="eastAsia"/>
          <w:szCs w:val="21"/>
        </w:rPr>
        <w:t>夜间、雾天开启相关照明灯光；</w:t>
      </w:r>
      <w:r w:rsidR="00D921F9" w:rsidRPr="001436C4">
        <w:rPr>
          <w:rFonts w:ascii="宋体" w:hAnsi="宋体" w:hint="eastAsia"/>
          <w:szCs w:val="21"/>
        </w:rPr>
        <w:t>（</w:t>
      </w:r>
      <w:r w:rsidR="00D921F9">
        <w:rPr>
          <w:rFonts w:ascii="宋体" w:hAnsi="宋体" w:hint="eastAsia"/>
          <w:szCs w:val="21"/>
        </w:rPr>
        <w:t>5</w:t>
      </w:r>
      <w:r w:rsidR="00D921F9" w:rsidRPr="001436C4">
        <w:rPr>
          <w:rFonts w:ascii="宋体" w:hAnsi="宋体" w:hint="eastAsia"/>
          <w:szCs w:val="21"/>
        </w:rPr>
        <w:t>）</w:t>
      </w:r>
      <w:r w:rsidR="006348C6" w:rsidRPr="001436C4">
        <w:rPr>
          <w:rFonts w:ascii="宋体" w:hAnsi="宋体" w:hint="eastAsia"/>
          <w:szCs w:val="21"/>
        </w:rPr>
        <w:t>爱护港区公共卫生。</w:t>
      </w:r>
    </w:p>
    <w:p w:rsidR="006348C6" w:rsidRPr="001436C4" w:rsidRDefault="009A2521" w:rsidP="001436C4">
      <w:pPr>
        <w:spacing w:line="360" w:lineRule="auto"/>
        <w:ind w:leftChars="50" w:left="1052" w:hangingChars="449" w:hanging="947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8、</w:t>
      </w:r>
      <w:r w:rsidR="006348C6" w:rsidRPr="001436C4">
        <w:rPr>
          <w:rFonts w:ascii="宋体" w:hAnsi="宋体" w:hint="eastAsia"/>
          <w:b/>
          <w:szCs w:val="21"/>
        </w:rPr>
        <w:t>问题求助</w:t>
      </w:r>
      <w:r w:rsidR="006348C6" w:rsidRPr="001436C4">
        <w:rPr>
          <w:rFonts w:ascii="宋体" w:hAnsi="宋体" w:hint="eastAsia"/>
          <w:szCs w:val="21"/>
        </w:rPr>
        <w:t>：若有疑问或困难，请及时向现场工作人员或检查</w:t>
      </w:r>
      <w:proofErr w:type="gramStart"/>
      <w:r w:rsidR="006348C6" w:rsidRPr="001436C4">
        <w:rPr>
          <w:rFonts w:ascii="宋体" w:hAnsi="宋体" w:hint="eastAsia"/>
          <w:szCs w:val="21"/>
        </w:rPr>
        <w:t>口咨询</w:t>
      </w:r>
      <w:proofErr w:type="gramEnd"/>
      <w:r w:rsidR="006348C6" w:rsidRPr="001436C4">
        <w:rPr>
          <w:rFonts w:ascii="宋体" w:hAnsi="宋体" w:hint="eastAsia"/>
          <w:szCs w:val="21"/>
        </w:rPr>
        <w:t>解决，码头</w:t>
      </w:r>
      <w:r w:rsidR="00D50C3F">
        <w:rPr>
          <w:rFonts w:ascii="宋体" w:hAnsi="宋体" w:hint="eastAsia"/>
          <w:szCs w:val="21"/>
        </w:rPr>
        <w:t>将</w:t>
      </w:r>
      <w:r w:rsidR="006348C6" w:rsidRPr="001436C4">
        <w:rPr>
          <w:rFonts w:ascii="宋体" w:hAnsi="宋体" w:hint="eastAsia"/>
          <w:szCs w:val="21"/>
        </w:rPr>
        <w:t>全力为</w:t>
      </w:r>
      <w:r w:rsidR="0089206D">
        <w:rPr>
          <w:rFonts w:ascii="宋体" w:hAnsi="宋体" w:hint="eastAsia"/>
          <w:szCs w:val="21"/>
        </w:rPr>
        <w:t>您</w:t>
      </w:r>
      <w:r w:rsidR="006348C6" w:rsidRPr="001436C4">
        <w:rPr>
          <w:rFonts w:ascii="宋体" w:hAnsi="宋体" w:hint="eastAsia"/>
          <w:szCs w:val="21"/>
        </w:rPr>
        <w:t>排忧解难。</w:t>
      </w:r>
    </w:p>
    <w:p w:rsidR="006348C6" w:rsidRPr="001436C4" w:rsidRDefault="009A2521" w:rsidP="001436C4">
      <w:pPr>
        <w:spacing w:line="360" w:lineRule="auto"/>
        <w:ind w:leftChars="50" w:left="1052" w:hangingChars="449" w:hanging="947"/>
        <w:rPr>
          <w:b/>
          <w:bCs/>
          <w:sz w:val="32"/>
          <w:szCs w:val="21"/>
        </w:rPr>
      </w:pPr>
      <w:r>
        <w:rPr>
          <w:rFonts w:ascii="宋体" w:hAnsi="宋体" w:hint="eastAsia"/>
          <w:b/>
          <w:szCs w:val="21"/>
        </w:rPr>
        <w:t>9、</w:t>
      </w:r>
      <w:r w:rsidR="006348C6" w:rsidRPr="001436C4">
        <w:rPr>
          <w:rFonts w:ascii="宋体" w:hAnsi="宋体" w:hint="eastAsia"/>
          <w:b/>
          <w:szCs w:val="21"/>
        </w:rPr>
        <w:t>服务监督</w:t>
      </w:r>
      <w:r w:rsidR="008505D0" w:rsidRPr="001436C4">
        <w:rPr>
          <w:rFonts w:ascii="宋体" w:hAnsi="宋体" w:hint="eastAsia"/>
          <w:szCs w:val="21"/>
        </w:rPr>
        <w:t>：</w:t>
      </w:r>
      <w:r w:rsidR="006348C6" w:rsidRPr="001436C4">
        <w:rPr>
          <w:rFonts w:ascii="宋体" w:hAnsi="宋体" w:hint="eastAsia"/>
          <w:szCs w:val="21"/>
        </w:rPr>
        <w:t>客户服务投诉电话：</w:t>
      </w:r>
      <w:r w:rsidR="00E75283">
        <w:rPr>
          <w:rFonts w:ascii="宋体" w:hAnsi="宋体" w:hint="eastAsia"/>
          <w:szCs w:val="21"/>
        </w:rPr>
        <w:t>8060801</w:t>
      </w:r>
    </w:p>
    <w:sectPr w:rsidR="006348C6" w:rsidRPr="001436C4" w:rsidSect="00B6022E">
      <w:headerReference w:type="default" r:id="rId7"/>
      <w:footerReference w:type="default" r:id="rId8"/>
      <w:pgSz w:w="11906" w:h="16838"/>
      <w:pgMar w:top="1247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26" w:rsidRDefault="00D37F26">
      <w:r>
        <w:separator/>
      </w:r>
    </w:p>
  </w:endnote>
  <w:endnote w:type="continuationSeparator" w:id="1">
    <w:p w:rsidR="00D37F26" w:rsidRDefault="00D3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3C" w:rsidRDefault="00FC2C3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D86F6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D86F69">
      <w:rPr>
        <w:kern w:val="0"/>
        <w:szCs w:val="21"/>
      </w:rPr>
      <w:fldChar w:fldCharType="separate"/>
    </w:r>
    <w:r w:rsidR="000110A1">
      <w:rPr>
        <w:noProof/>
        <w:kern w:val="0"/>
        <w:szCs w:val="21"/>
      </w:rPr>
      <w:t>1</w:t>
    </w:r>
    <w:r w:rsidR="00D86F6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26" w:rsidRDefault="00D37F26">
      <w:r>
        <w:separator/>
      </w:r>
    </w:p>
  </w:footnote>
  <w:footnote w:type="continuationSeparator" w:id="1">
    <w:p w:rsidR="00D37F26" w:rsidRDefault="00D3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3C" w:rsidRDefault="00635583" w:rsidP="00A361B5">
    <w:pPr>
      <w:pStyle w:val="a3"/>
      <w:tabs>
        <w:tab w:val="clear" w:pos="4153"/>
        <w:tab w:val="left" w:pos="6685"/>
      </w:tabs>
      <w:jc w:val="lef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1762125" cy="485775"/>
          <wp:effectExtent l="0" t="0" r="9525" b="0"/>
          <wp:wrapSquare wrapText="bothSides"/>
          <wp:docPr id="2" name="图片 1" descr="xctg(基础系统-双logo组合-空白底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xctg(基础系统-双logo组合-空白底）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56" t="38660" r="25954" b="4366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2C3C">
      <w:tab/>
    </w:r>
    <w:r w:rsidR="00FC2C3C">
      <w:tab/>
    </w:r>
    <w:r w:rsidR="00FC2C3C">
      <w:rPr>
        <w:rFonts w:hint="eastAsia"/>
      </w:rPr>
      <w:t>集装箱码头拖车业务合作合同</w:t>
    </w:r>
    <w:r w:rsidR="00FC2C3C">
      <w:rPr>
        <w:rFonts w:hint="eastAsia"/>
      </w:rPr>
      <w:t xml:space="preserve">  </w:t>
    </w:r>
    <w:r w:rsidR="00FC2C3C">
      <w:rPr>
        <w:rFonts w:hint="eastAsia"/>
      </w:rPr>
      <w:t>附件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6B"/>
    <w:multiLevelType w:val="singleLevel"/>
    <w:tmpl w:val="31FE33DC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1">
    <w:nsid w:val="16993293"/>
    <w:multiLevelType w:val="hybridMultilevel"/>
    <w:tmpl w:val="08E69E0E"/>
    <w:lvl w:ilvl="0" w:tplc="AD2C2530">
      <w:start w:val="10"/>
      <w:numFmt w:val="decimal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5A"/>
    <w:rsid w:val="00004871"/>
    <w:rsid w:val="000110A1"/>
    <w:rsid w:val="000375DE"/>
    <w:rsid w:val="00041CB3"/>
    <w:rsid w:val="000D13FD"/>
    <w:rsid w:val="000F0C72"/>
    <w:rsid w:val="00100359"/>
    <w:rsid w:val="001009AF"/>
    <w:rsid w:val="001256E2"/>
    <w:rsid w:val="001436C4"/>
    <w:rsid w:val="00144426"/>
    <w:rsid w:val="001A48FC"/>
    <w:rsid w:val="001C6497"/>
    <w:rsid w:val="001F2907"/>
    <w:rsid w:val="002345C8"/>
    <w:rsid w:val="0025124B"/>
    <w:rsid w:val="00275D51"/>
    <w:rsid w:val="002934A6"/>
    <w:rsid w:val="004247A5"/>
    <w:rsid w:val="0044079D"/>
    <w:rsid w:val="004521AA"/>
    <w:rsid w:val="0048543B"/>
    <w:rsid w:val="0049159A"/>
    <w:rsid w:val="004B3344"/>
    <w:rsid w:val="00503D8F"/>
    <w:rsid w:val="00591032"/>
    <w:rsid w:val="005A07A0"/>
    <w:rsid w:val="005D7AC0"/>
    <w:rsid w:val="005F28D6"/>
    <w:rsid w:val="00631C04"/>
    <w:rsid w:val="006348C6"/>
    <w:rsid w:val="00635583"/>
    <w:rsid w:val="00647907"/>
    <w:rsid w:val="006731E9"/>
    <w:rsid w:val="006C50E3"/>
    <w:rsid w:val="007138E0"/>
    <w:rsid w:val="00766EC2"/>
    <w:rsid w:val="00793044"/>
    <w:rsid w:val="007A517D"/>
    <w:rsid w:val="00821A79"/>
    <w:rsid w:val="008505D0"/>
    <w:rsid w:val="00872E87"/>
    <w:rsid w:val="008741EF"/>
    <w:rsid w:val="0089206D"/>
    <w:rsid w:val="008B1A3F"/>
    <w:rsid w:val="008C18E9"/>
    <w:rsid w:val="0092525A"/>
    <w:rsid w:val="00984F0C"/>
    <w:rsid w:val="00992102"/>
    <w:rsid w:val="009A2521"/>
    <w:rsid w:val="00A0137A"/>
    <w:rsid w:val="00A02C0D"/>
    <w:rsid w:val="00A202FA"/>
    <w:rsid w:val="00A361B5"/>
    <w:rsid w:val="00A81E82"/>
    <w:rsid w:val="00AA09AE"/>
    <w:rsid w:val="00AB22F4"/>
    <w:rsid w:val="00AB6FE9"/>
    <w:rsid w:val="00B11AF5"/>
    <w:rsid w:val="00B307E8"/>
    <w:rsid w:val="00B45E5D"/>
    <w:rsid w:val="00B6022E"/>
    <w:rsid w:val="00BA200E"/>
    <w:rsid w:val="00BF5817"/>
    <w:rsid w:val="00BF5E66"/>
    <w:rsid w:val="00C473A1"/>
    <w:rsid w:val="00C6521F"/>
    <w:rsid w:val="00CD70E1"/>
    <w:rsid w:val="00D37F26"/>
    <w:rsid w:val="00D50C3F"/>
    <w:rsid w:val="00D86F69"/>
    <w:rsid w:val="00D921F9"/>
    <w:rsid w:val="00E07D77"/>
    <w:rsid w:val="00E4638B"/>
    <w:rsid w:val="00E56E69"/>
    <w:rsid w:val="00E73C8B"/>
    <w:rsid w:val="00E75283"/>
    <w:rsid w:val="00E90973"/>
    <w:rsid w:val="00E94A7E"/>
    <w:rsid w:val="00F32810"/>
    <w:rsid w:val="00F7274D"/>
    <w:rsid w:val="00FC2C3C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6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B6022E"/>
    <w:pPr>
      <w:ind w:firstLineChars="200" w:firstLine="5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22</Characters>
  <Application>Microsoft Office Word</Application>
  <DocSecurity>0</DocSecurity>
  <Lines>1</Lines>
  <Paragraphs>2</Paragraphs>
  <ScaleCrop>false</ScaleCrop>
  <Company>xhct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厦门港海天集装箱码头进港车辆作业须知</dc:title>
  <dc:creator>xhct</dc:creator>
  <cp:lastModifiedBy>林福建</cp:lastModifiedBy>
  <cp:revision>10</cp:revision>
  <cp:lastPrinted>2013-02-19T01:27:00Z</cp:lastPrinted>
  <dcterms:created xsi:type="dcterms:W3CDTF">2022-01-18T00:35:00Z</dcterms:created>
  <dcterms:modified xsi:type="dcterms:W3CDTF">2022-01-18T00:47:00Z</dcterms:modified>
</cp:coreProperties>
</file>